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78" w:rsidRDefault="007A5C78" w:rsidP="00F3396D">
      <w:pPr>
        <w:spacing w:after="0"/>
        <w:rPr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1B329FB5" wp14:editId="3E659712">
            <wp:extent cx="5743575" cy="1400175"/>
            <wp:effectExtent l="0" t="0" r="9525" b="9525"/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7A5C78" w:rsidRDefault="007A5C78" w:rsidP="00F3396D">
      <w:pPr>
        <w:spacing w:after="0"/>
        <w:rPr>
          <w:b/>
          <w:sz w:val="28"/>
          <w:szCs w:val="28"/>
        </w:rPr>
      </w:pPr>
    </w:p>
    <w:p w:rsidR="007A5C78" w:rsidRDefault="007A5C78" w:rsidP="00F3396D">
      <w:pPr>
        <w:spacing w:after="0"/>
        <w:rPr>
          <w:b/>
          <w:sz w:val="32"/>
          <w:szCs w:val="32"/>
        </w:rPr>
      </w:pPr>
    </w:p>
    <w:p w:rsidR="00252C48" w:rsidRPr="007A5C78" w:rsidRDefault="005A6121" w:rsidP="00F3396D">
      <w:pPr>
        <w:spacing w:after="0"/>
        <w:rPr>
          <w:b/>
          <w:sz w:val="32"/>
          <w:szCs w:val="32"/>
        </w:rPr>
      </w:pPr>
      <w:r w:rsidRPr="007A5C78">
        <w:rPr>
          <w:b/>
          <w:sz w:val="32"/>
          <w:szCs w:val="32"/>
        </w:rPr>
        <w:t>Metodika</w:t>
      </w:r>
    </w:p>
    <w:p w:rsidR="00A14E4C" w:rsidRDefault="00A14E4C" w:rsidP="00A14E4C">
      <w:pPr>
        <w:spacing w:after="0"/>
      </w:pPr>
    </w:p>
    <w:p w:rsidR="007A5C78" w:rsidRPr="007A5C78" w:rsidRDefault="007A5C78" w:rsidP="007A5C78">
      <w:pPr>
        <w:jc w:val="both"/>
        <w:rPr>
          <w:sz w:val="28"/>
          <w:szCs w:val="28"/>
        </w:rPr>
      </w:pPr>
      <w:r w:rsidRPr="007A5C78">
        <w:rPr>
          <w:sz w:val="28"/>
          <w:szCs w:val="28"/>
        </w:rPr>
        <w:t>Prezentaci je možné využít při běžném výkladu, při frontální výuce.</w:t>
      </w:r>
    </w:p>
    <w:p w:rsidR="00A14E4C" w:rsidRPr="007A5C78" w:rsidRDefault="00925485" w:rsidP="00863753">
      <w:pPr>
        <w:spacing w:after="0"/>
        <w:jc w:val="both"/>
        <w:rPr>
          <w:sz w:val="28"/>
          <w:szCs w:val="28"/>
        </w:rPr>
      </w:pPr>
      <w:r w:rsidRPr="007A5C78">
        <w:rPr>
          <w:sz w:val="28"/>
          <w:szCs w:val="28"/>
        </w:rPr>
        <w:t>Prezentace je určena jako pomůcka při probírání látky. Učitel komentuje a vysvětluje jednotlivé snímky a posouvá je. Učitel pracuje s prezentací ve třídě s dataprojektorem, příp. každý žák má notebook.</w:t>
      </w:r>
    </w:p>
    <w:p w:rsidR="007A5C78" w:rsidRDefault="00A42E7D" w:rsidP="00F3396D">
      <w:pPr>
        <w:spacing w:after="0"/>
        <w:jc w:val="both"/>
        <w:rPr>
          <w:sz w:val="28"/>
          <w:szCs w:val="28"/>
        </w:rPr>
      </w:pPr>
      <w:r w:rsidRPr="007A5C78">
        <w:rPr>
          <w:sz w:val="28"/>
          <w:szCs w:val="28"/>
        </w:rPr>
        <w:t>Po</w:t>
      </w:r>
      <w:r w:rsidR="00A14E4C" w:rsidRPr="007A5C78">
        <w:rPr>
          <w:sz w:val="28"/>
          <w:szCs w:val="28"/>
        </w:rPr>
        <w:t xml:space="preserve"> zvládnutí daného </w:t>
      </w:r>
      <w:r w:rsidRPr="007A5C78">
        <w:rPr>
          <w:sz w:val="28"/>
          <w:szCs w:val="28"/>
        </w:rPr>
        <w:t xml:space="preserve">tématu </w:t>
      </w:r>
      <w:r w:rsidR="00925485" w:rsidRPr="007A5C78">
        <w:rPr>
          <w:sz w:val="28"/>
          <w:szCs w:val="28"/>
        </w:rPr>
        <w:t xml:space="preserve">žáci </w:t>
      </w:r>
      <w:proofErr w:type="gramStart"/>
      <w:r w:rsidR="00F3396D" w:rsidRPr="007A5C78">
        <w:rPr>
          <w:sz w:val="28"/>
          <w:szCs w:val="28"/>
        </w:rPr>
        <w:t>zodpoví</w:t>
      </w:r>
      <w:proofErr w:type="gramEnd"/>
      <w:r w:rsidR="00F3396D" w:rsidRPr="007A5C78">
        <w:rPr>
          <w:sz w:val="28"/>
          <w:szCs w:val="28"/>
        </w:rPr>
        <w:t xml:space="preserve"> kontrolní otázky</w:t>
      </w:r>
      <w:r w:rsidR="00030D51" w:rsidRPr="007A5C78">
        <w:rPr>
          <w:sz w:val="28"/>
          <w:szCs w:val="28"/>
        </w:rPr>
        <w:t xml:space="preserve">, které jsou </w:t>
      </w:r>
      <w:bookmarkStart w:id="0" w:name="_GoBack"/>
      <w:r w:rsidR="00A20417">
        <w:rPr>
          <w:sz w:val="28"/>
          <w:szCs w:val="28"/>
        </w:rPr>
        <w:t>součástí výukové prezentace nebo mohou být využity pro zkoušení v samostatné prezentaci</w:t>
      </w:r>
      <w:r w:rsidR="00A20417">
        <w:rPr>
          <w:sz w:val="28"/>
          <w:szCs w:val="28"/>
        </w:rPr>
        <w:t xml:space="preserve"> např. s využitím dataprojektoru</w:t>
      </w:r>
      <w:bookmarkEnd w:id="0"/>
      <w:r w:rsidR="00030D51" w:rsidRPr="007A5C78">
        <w:rPr>
          <w:sz w:val="28"/>
          <w:szCs w:val="28"/>
        </w:rPr>
        <w:t>. Žáci si tak zpětně ověřují informace získané z výukové prezentace.</w:t>
      </w:r>
    </w:p>
    <w:p w:rsidR="00A14E4C" w:rsidRPr="007A5C78" w:rsidRDefault="00925485" w:rsidP="00F3396D">
      <w:pPr>
        <w:spacing w:after="0"/>
        <w:jc w:val="both"/>
        <w:rPr>
          <w:sz w:val="28"/>
          <w:szCs w:val="28"/>
        </w:rPr>
      </w:pPr>
      <w:r w:rsidRPr="007A5C78">
        <w:rPr>
          <w:sz w:val="28"/>
          <w:szCs w:val="28"/>
        </w:rPr>
        <w:t xml:space="preserve"> </w:t>
      </w:r>
    </w:p>
    <w:p w:rsidR="007A5C78" w:rsidRPr="007A5C78" w:rsidRDefault="007A5C78" w:rsidP="007A5C78">
      <w:pPr>
        <w:jc w:val="both"/>
        <w:rPr>
          <w:sz w:val="28"/>
          <w:szCs w:val="28"/>
        </w:rPr>
      </w:pPr>
      <w:r>
        <w:rPr>
          <w:sz w:val="28"/>
          <w:szCs w:val="28"/>
        </w:rPr>
        <w:t>Prezentace</w:t>
      </w:r>
      <w:r w:rsidRPr="007A5C78">
        <w:rPr>
          <w:sz w:val="28"/>
          <w:szCs w:val="28"/>
        </w:rPr>
        <w:t xml:space="preserve"> se dá </w:t>
      </w:r>
      <w:r>
        <w:rPr>
          <w:sz w:val="28"/>
          <w:szCs w:val="28"/>
        </w:rPr>
        <w:t xml:space="preserve">dále </w:t>
      </w:r>
      <w:r w:rsidRPr="007A5C78">
        <w:rPr>
          <w:sz w:val="28"/>
          <w:szCs w:val="28"/>
        </w:rPr>
        <w:t>využít jako studijní materiál k samostudiu pro žáky dálkového studia či žáky s individuálním vzdělávacím plánem.</w:t>
      </w:r>
    </w:p>
    <w:p w:rsidR="007A5C78" w:rsidRDefault="007A5C78" w:rsidP="00A14E4C"/>
    <w:sectPr w:rsidR="007A5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21"/>
    <w:rsid w:val="00030D51"/>
    <w:rsid w:val="001E09E8"/>
    <w:rsid w:val="002438C9"/>
    <w:rsid w:val="00252C48"/>
    <w:rsid w:val="004117AD"/>
    <w:rsid w:val="005A6121"/>
    <w:rsid w:val="007A5C78"/>
    <w:rsid w:val="00803EB2"/>
    <w:rsid w:val="00863753"/>
    <w:rsid w:val="00925485"/>
    <w:rsid w:val="00A14E4C"/>
    <w:rsid w:val="00A20417"/>
    <w:rsid w:val="00A42E7D"/>
    <w:rsid w:val="00AF0B3B"/>
    <w:rsid w:val="00AF2926"/>
    <w:rsid w:val="00B240D4"/>
    <w:rsid w:val="00B4122E"/>
    <w:rsid w:val="00D37335"/>
    <w:rsid w:val="00E904A7"/>
    <w:rsid w:val="00F3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Milan Dvořáček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Dvořáček</dc:creator>
  <cp:lastModifiedBy> </cp:lastModifiedBy>
  <cp:revision>3</cp:revision>
  <cp:lastPrinted>2012-12-05T06:33:00Z</cp:lastPrinted>
  <dcterms:created xsi:type="dcterms:W3CDTF">2013-12-06T15:20:00Z</dcterms:created>
  <dcterms:modified xsi:type="dcterms:W3CDTF">2014-01-31T10:30:00Z</dcterms:modified>
</cp:coreProperties>
</file>