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682" w:rsidRDefault="003F297D" w:rsidP="00C94682">
      <w:pPr>
        <w:tabs>
          <w:tab w:val="left" w:pos="3402"/>
        </w:tabs>
        <w:rPr>
          <w:rFonts w:ascii="Verdana" w:hAnsi="Verdana"/>
          <w:b/>
          <w:sz w:val="32"/>
          <w:szCs w:val="32"/>
        </w:rPr>
      </w:pPr>
      <w:r w:rsidRPr="007F1296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1" layoutInCell="1" allowOverlap="1" wp14:anchorId="5FB22ED4" wp14:editId="51BB52AE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97D" w:rsidRDefault="00C94682" w:rsidP="00C94682">
      <w:pPr>
        <w:tabs>
          <w:tab w:val="left" w:pos="3402"/>
        </w:tabs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Exponenciální rovnice - c</w:t>
      </w:r>
      <w:r w:rsidR="003F297D" w:rsidRPr="00A708B9">
        <w:rPr>
          <w:rFonts w:ascii="Verdana" w:hAnsi="Verdana"/>
          <w:b/>
          <w:sz w:val="32"/>
          <w:szCs w:val="32"/>
        </w:rPr>
        <w:t>vičení</w:t>
      </w:r>
      <w:r w:rsidR="003F297D">
        <w:rPr>
          <w:rFonts w:ascii="Verdana" w:hAnsi="Verdana"/>
          <w:b/>
          <w:sz w:val="32"/>
          <w:szCs w:val="32"/>
        </w:rPr>
        <w:t xml:space="preserve"> III.</w:t>
      </w:r>
      <w:bookmarkStart w:id="0" w:name="_GoBack"/>
      <w:bookmarkEnd w:id="0"/>
    </w:p>
    <w:p w:rsidR="00C94682" w:rsidRDefault="00C94682" w:rsidP="003F297D"/>
    <w:p w:rsidR="002E335F" w:rsidRDefault="003F297D" w:rsidP="003F297D">
      <w:r>
        <w:t>Řešte rovnice v R:</w:t>
      </w:r>
    </w:p>
    <w:p w:rsidR="003F297D" w:rsidRDefault="003F297D" w:rsidP="003F297D">
      <w:r>
        <w:t>1.</w:t>
      </w:r>
    </w:p>
    <w:p w:rsidR="003F297D" w:rsidRDefault="003F297D" w:rsidP="003F297D">
      <w:r>
        <w:tab/>
      </w:r>
      <w:r w:rsidRPr="003F297D">
        <w:rPr>
          <w:position w:val="-6"/>
        </w:rPr>
        <w:object w:dxaOrig="18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15.75pt" o:ole="">
            <v:imagedata r:id="rId10" o:title=""/>
          </v:shape>
          <o:OLEObject Type="Embed" ProgID="Equation.3" ShapeID="_x0000_i1025" DrawAspect="Content" ObjectID="_1432531354" r:id="rId11"/>
        </w:object>
      </w:r>
    </w:p>
    <w:p w:rsidR="003F297D" w:rsidRDefault="003F297D" w:rsidP="003F297D">
      <w:r>
        <w:t>2.</w:t>
      </w:r>
    </w:p>
    <w:p w:rsidR="003F297D" w:rsidRDefault="003F297D" w:rsidP="003F297D">
      <w:r>
        <w:tab/>
      </w:r>
      <w:r w:rsidR="00535E56" w:rsidRPr="003F297D">
        <w:rPr>
          <w:position w:val="-6"/>
        </w:rPr>
        <w:object w:dxaOrig="1420" w:dyaOrig="320">
          <v:shape id="_x0000_i1026" type="#_x0000_t75" style="width:71.25pt;height:15.75pt" o:ole="">
            <v:imagedata r:id="rId12" o:title=""/>
          </v:shape>
          <o:OLEObject Type="Embed" ProgID="Equation.3" ShapeID="_x0000_i1026" DrawAspect="Content" ObjectID="_1432531355" r:id="rId13"/>
        </w:object>
      </w:r>
    </w:p>
    <w:p w:rsidR="003F297D" w:rsidRDefault="003F297D" w:rsidP="003F297D">
      <w:r>
        <w:t>3.</w:t>
      </w:r>
    </w:p>
    <w:p w:rsidR="003F297D" w:rsidRDefault="003F297D" w:rsidP="003F297D">
      <w:r>
        <w:tab/>
      </w:r>
      <w:r w:rsidRPr="003F297D">
        <w:rPr>
          <w:position w:val="-6"/>
        </w:rPr>
        <w:object w:dxaOrig="2020" w:dyaOrig="320">
          <v:shape id="_x0000_i1027" type="#_x0000_t75" style="width:101.25pt;height:15.75pt" o:ole="">
            <v:imagedata r:id="rId14" o:title=""/>
          </v:shape>
          <o:OLEObject Type="Embed" ProgID="Equation.3" ShapeID="_x0000_i1027" DrawAspect="Content" ObjectID="_1432531356" r:id="rId15"/>
        </w:object>
      </w:r>
    </w:p>
    <w:p w:rsidR="003F297D" w:rsidRDefault="003F297D" w:rsidP="003F297D">
      <w:r>
        <w:t>4.</w:t>
      </w:r>
    </w:p>
    <w:p w:rsidR="003F297D" w:rsidRDefault="003F297D" w:rsidP="003F297D">
      <w:r>
        <w:tab/>
      </w:r>
      <w:r w:rsidRPr="003F297D">
        <w:rPr>
          <w:position w:val="-6"/>
        </w:rPr>
        <w:object w:dxaOrig="1540" w:dyaOrig="320">
          <v:shape id="_x0000_i1028" type="#_x0000_t75" style="width:77.25pt;height:15.75pt" o:ole="">
            <v:imagedata r:id="rId16" o:title=""/>
          </v:shape>
          <o:OLEObject Type="Embed" ProgID="Equation.3" ShapeID="_x0000_i1028" DrawAspect="Content" ObjectID="_1432531357" r:id="rId17"/>
        </w:object>
      </w:r>
    </w:p>
    <w:p w:rsidR="003F297D" w:rsidRDefault="003F297D" w:rsidP="003F297D">
      <w:r>
        <w:t>5.</w:t>
      </w:r>
    </w:p>
    <w:p w:rsidR="003F297D" w:rsidRDefault="003F297D" w:rsidP="003F297D">
      <w:r>
        <w:tab/>
      </w:r>
      <w:r w:rsidR="00FE7DB1" w:rsidRPr="003F297D">
        <w:rPr>
          <w:position w:val="-6"/>
        </w:rPr>
        <w:object w:dxaOrig="1480" w:dyaOrig="320">
          <v:shape id="_x0000_i1029" type="#_x0000_t75" style="width:74.25pt;height:15.75pt" o:ole="">
            <v:imagedata r:id="rId18" o:title=""/>
          </v:shape>
          <o:OLEObject Type="Embed" ProgID="Equation.3" ShapeID="_x0000_i1029" DrawAspect="Content" ObjectID="_1432531358" r:id="rId19"/>
        </w:object>
      </w:r>
    </w:p>
    <w:p w:rsidR="003F297D" w:rsidRDefault="003F297D" w:rsidP="003F297D">
      <w:r>
        <w:t>6.</w:t>
      </w:r>
    </w:p>
    <w:p w:rsidR="003F297D" w:rsidRDefault="003F297D" w:rsidP="003F297D">
      <w:r>
        <w:tab/>
      </w:r>
      <w:r w:rsidRPr="003F297D">
        <w:rPr>
          <w:position w:val="-6"/>
        </w:rPr>
        <w:object w:dxaOrig="1760" w:dyaOrig="320">
          <v:shape id="_x0000_i1030" type="#_x0000_t75" style="width:87.75pt;height:15.75pt" o:ole="">
            <v:imagedata r:id="rId20" o:title=""/>
          </v:shape>
          <o:OLEObject Type="Embed" ProgID="Equation.3" ShapeID="_x0000_i1030" DrawAspect="Content" ObjectID="_1432531359" r:id="rId21"/>
        </w:object>
      </w:r>
    </w:p>
    <w:p w:rsidR="003F297D" w:rsidRDefault="003F297D" w:rsidP="003F297D">
      <w:r>
        <w:t>7.</w:t>
      </w:r>
    </w:p>
    <w:p w:rsidR="003F297D" w:rsidRDefault="003F297D" w:rsidP="003F297D">
      <w:r>
        <w:tab/>
      </w:r>
      <w:r w:rsidRPr="003F297D">
        <w:rPr>
          <w:position w:val="-6"/>
        </w:rPr>
        <w:object w:dxaOrig="1860" w:dyaOrig="320">
          <v:shape id="_x0000_i1031" type="#_x0000_t75" style="width:93pt;height:15.75pt" o:ole="">
            <v:imagedata r:id="rId22" o:title=""/>
          </v:shape>
          <o:OLEObject Type="Embed" ProgID="Equation.3" ShapeID="_x0000_i1031" DrawAspect="Content" ObjectID="_1432531360" r:id="rId23"/>
        </w:object>
      </w:r>
    </w:p>
    <w:p w:rsidR="003F297D" w:rsidRDefault="003F297D" w:rsidP="003F297D">
      <w:r>
        <w:t>8.</w:t>
      </w:r>
    </w:p>
    <w:p w:rsidR="003F297D" w:rsidRDefault="003F297D" w:rsidP="003F297D">
      <w:r>
        <w:tab/>
      </w:r>
      <w:r w:rsidR="00EC4799" w:rsidRPr="00984A6E">
        <w:rPr>
          <w:position w:val="-10"/>
        </w:rPr>
        <w:object w:dxaOrig="1800" w:dyaOrig="360">
          <v:shape id="_x0000_i1032" type="#_x0000_t75" style="width:90pt;height:18pt" o:ole="">
            <v:imagedata r:id="rId24" o:title=""/>
          </v:shape>
          <o:OLEObject Type="Embed" ProgID="Equation.3" ShapeID="_x0000_i1032" DrawAspect="Content" ObjectID="_1432531361" r:id="rId25"/>
        </w:object>
      </w:r>
    </w:p>
    <w:p w:rsidR="00B4222F" w:rsidRDefault="00B4222F"/>
    <w:p w:rsidR="00A7421B" w:rsidRDefault="00A7421B" w:rsidP="003F297D"/>
    <w:p w:rsidR="00D23F0B" w:rsidRDefault="00D23F0B">
      <w:r>
        <w:br w:type="page"/>
      </w:r>
    </w:p>
    <w:p w:rsidR="00D23F0B" w:rsidRDefault="00D23F0B" w:rsidP="00D23F0B">
      <w:pPr>
        <w:rPr>
          <w:rFonts w:ascii="Verdana" w:hAnsi="Verdana"/>
          <w:b/>
          <w:bCs/>
          <w:sz w:val="28"/>
          <w:szCs w:val="28"/>
        </w:rPr>
      </w:pPr>
      <w:r w:rsidRPr="004B7798">
        <w:rPr>
          <w:rFonts w:ascii="Verdana" w:hAnsi="Verdana"/>
          <w:b/>
          <w:bCs/>
          <w:sz w:val="28"/>
          <w:szCs w:val="28"/>
        </w:rPr>
        <w:lastRenderedPageBreak/>
        <w:t>Závěrečné informace:</w:t>
      </w:r>
    </w:p>
    <w:p w:rsidR="00D23F0B" w:rsidRDefault="00D23F0B" w:rsidP="00D23F0B">
      <w:pPr>
        <w:ind w:left="360"/>
        <w:rPr>
          <w:rFonts w:ascii="Verdana" w:hAnsi="Verdana"/>
          <w:b/>
          <w:bCs/>
          <w:sz w:val="28"/>
          <w:szCs w:val="28"/>
        </w:rPr>
      </w:pPr>
    </w:p>
    <w:p w:rsidR="00D23F0B" w:rsidRPr="004B7798" w:rsidRDefault="00D23F0B" w:rsidP="00D23F0B">
      <w:pPr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D23F0B" w:rsidRPr="004B7798" w:rsidRDefault="00D23F0B" w:rsidP="00D23F0B">
      <w:pPr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>Zdroje:</w:t>
      </w:r>
      <w:r w:rsidRPr="004B7798">
        <w:rPr>
          <w:rFonts w:ascii="Verdana" w:hAnsi="Verdana"/>
          <w:sz w:val="24"/>
          <w:szCs w:val="24"/>
        </w:rPr>
        <w:t xml:space="preserve"> </w:t>
      </w:r>
    </w:p>
    <w:p w:rsidR="00DB5DF1" w:rsidRDefault="00DB5DF1" w:rsidP="00DB5DF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[1] CALDA, Emil.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Matematika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netechnick</w:t>
      </w:r>
      <w:proofErr w:type="spellEnd"/>
      <w:r>
        <w:rPr>
          <w:rFonts w:ascii="Verdana" w:hAnsi="Verdana"/>
          <w:bCs/>
          <w:sz w:val="24"/>
          <w:szCs w:val="24"/>
        </w:rPr>
        <w:t>é obory SOŠ a SOU, 1. díl. Prometheus, Praha 1996. ISBN 978-80-7196-020-1.</w:t>
      </w:r>
    </w:p>
    <w:p w:rsidR="00DB5DF1" w:rsidRDefault="00DB5DF1" w:rsidP="00DB5DF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[2]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 a SOŠ. Prometheus, Praha 2007. ISBN 978-80-7196-344-8.</w:t>
      </w:r>
    </w:p>
    <w:p w:rsidR="00DB5DF1" w:rsidRDefault="00DB5DF1" w:rsidP="00DB5DF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[3]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SOU, SOŠ a nástavbové studium. Prometheus, Praha 2000. ISBN 80-7196-165-5.</w:t>
      </w:r>
    </w:p>
    <w:p w:rsidR="00DB5DF1" w:rsidRDefault="00DB5DF1" w:rsidP="00DB5DF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[4] JANEČEK,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František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.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Sbírka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úloh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z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matematiky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střední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školy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. Prometheus,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Praha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1998. ISBN 80-7196-076-4.  </w:t>
      </w:r>
    </w:p>
    <w:p w:rsidR="00DB5DF1" w:rsidRDefault="00DB5DF1" w:rsidP="00DB5DF1">
      <w:pPr>
        <w:ind w:left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[5] </w:t>
      </w:r>
      <w:r>
        <w:rPr>
          <w:rFonts w:ascii="Verdana" w:hAnsi="Verdana"/>
          <w:bCs/>
          <w:sz w:val="24"/>
          <w:szCs w:val="24"/>
        </w:rPr>
        <w:t xml:space="preserve">POLÁK, Josef. Středoškolská matematika v úlohách I: 1. vyd. Prometheus, Praha, 1996, 344 s.. ISBN 80-7196-021-7. </w:t>
      </w:r>
    </w:p>
    <w:p w:rsidR="00D23F0B" w:rsidRDefault="00D23F0B" w:rsidP="00D23F0B">
      <w:pPr>
        <w:jc w:val="both"/>
        <w:rPr>
          <w:rFonts w:ascii="Verdana" w:hAnsi="Verdana"/>
          <w:bCs/>
          <w:sz w:val="24"/>
          <w:szCs w:val="24"/>
        </w:rPr>
      </w:pPr>
    </w:p>
    <w:p w:rsidR="00D23F0B" w:rsidRPr="004B7798" w:rsidRDefault="00D23F0B" w:rsidP="00D23F0B">
      <w:pPr>
        <w:jc w:val="both"/>
        <w:rPr>
          <w:rFonts w:ascii="Verdana" w:hAnsi="Verdana"/>
          <w:sz w:val="24"/>
          <w:szCs w:val="24"/>
        </w:rPr>
      </w:pPr>
    </w:p>
    <w:p w:rsidR="00D23F0B" w:rsidRPr="004B7798" w:rsidRDefault="00D23F0B" w:rsidP="00D23F0B">
      <w:pPr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 xml:space="preserve">Ostatní objekty a text je vlastní originální tvorbou autora nebo jsou součástí softwaru </w:t>
      </w:r>
      <w:r w:rsidR="00C47AAE">
        <w:rPr>
          <w:rFonts w:ascii="Verdana" w:hAnsi="Verdana"/>
          <w:bCs/>
          <w:sz w:val="24"/>
          <w:szCs w:val="24"/>
        </w:rPr>
        <w:t>Microsoft ® Office.</w:t>
      </w:r>
    </w:p>
    <w:p w:rsidR="00D23F0B" w:rsidRPr="003F297D" w:rsidRDefault="00D23F0B" w:rsidP="003F297D"/>
    <w:sectPr w:rsidR="00D23F0B" w:rsidRPr="003F297D" w:rsidSect="002E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FC3" w:rsidRDefault="00222FC3" w:rsidP="00785EEF">
      <w:pPr>
        <w:spacing w:after="0" w:line="240" w:lineRule="auto"/>
      </w:pPr>
      <w:r>
        <w:separator/>
      </w:r>
    </w:p>
  </w:endnote>
  <w:endnote w:type="continuationSeparator" w:id="0">
    <w:p w:rsidR="00222FC3" w:rsidRDefault="00222FC3" w:rsidP="00785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FC3" w:rsidRDefault="00222FC3" w:rsidP="00785EEF">
      <w:pPr>
        <w:spacing w:after="0" w:line="240" w:lineRule="auto"/>
      </w:pPr>
      <w:r>
        <w:separator/>
      </w:r>
    </w:p>
  </w:footnote>
  <w:footnote w:type="continuationSeparator" w:id="0">
    <w:p w:rsidR="00222FC3" w:rsidRDefault="00222FC3" w:rsidP="00785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7D"/>
    <w:rsid w:val="000F6BC7"/>
    <w:rsid w:val="0014053B"/>
    <w:rsid w:val="00222FC3"/>
    <w:rsid w:val="002770FB"/>
    <w:rsid w:val="002E335F"/>
    <w:rsid w:val="003A7217"/>
    <w:rsid w:val="003F297D"/>
    <w:rsid w:val="00535E56"/>
    <w:rsid w:val="006B13C3"/>
    <w:rsid w:val="006B75C3"/>
    <w:rsid w:val="00785EEF"/>
    <w:rsid w:val="007B0217"/>
    <w:rsid w:val="007F1296"/>
    <w:rsid w:val="00836B84"/>
    <w:rsid w:val="00836E45"/>
    <w:rsid w:val="008930B2"/>
    <w:rsid w:val="00902E8A"/>
    <w:rsid w:val="0092564D"/>
    <w:rsid w:val="00984A6E"/>
    <w:rsid w:val="00A50562"/>
    <w:rsid w:val="00A7421B"/>
    <w:rsid w:val="00B4222F"/>
    <w:rsid w:val="00C47AAE"/>
    <w:rsid w:val="00C56B6D"/>
    <w:rsid w:val="00C94682"/>
    <w:rsid w:val="00CC5B34"/>
    <w:rsid w:val="00CF2A0C"/>
    <w:rsid w:val="00D23F0B"/>
    <w:rsid w:val="00DB5DF1"/>
    <w:rsid w:val="00E16F6A"/>
    <w:rsid w:val="00E71545"/>
    <w:rsid w:val="00EC4799"/>
    <w:rsid w:val="00F722E7"/>
    <w:rsid w:val="00FC7280"/>
    <w:rsid w:val="00FE46E8"/>
    <w:rsid w:val="00FE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F29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F297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97D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EE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EE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F29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F297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97D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EE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EE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B8402-4570-45FE-9462-437BB0FE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4</cp:revision>
  <dcterms:created xsi:type="dcterms:W3CDTF">2013-06-06T08:26:00Z</dcterms:created>
  <dcterms:modified xsi:type="dcterms:W3CDTF">2013-06-12T06:36:00Z</dcterms:modified>
</cp:coreProperties>
</file>