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4B" w:rsidRDefault="00655DA0" w:rsidP="00243C4B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55DA0">
        <w:rPr>
          <w:rFonts w:ascii="Times New Roman" w:hAnsi="Times New Roman" w:cs="Times New Roman"/>
          <w:b/>
          <w:i/>
          <w:sz w:val="32"/>
          <w:szCs w:val="32"/>
        </w:rPr>
        <w:t xml:space="preserve">25. </w:t>
      </w:r>
      <w:r w:rsidR="00243C4B" w:rsidRPr="00655DA0">
        <w:rPr>
          <w:rFonts w:ascii="Times New Roman" w:hAnsi="Times New Roman" w:cs="Times New Roman"/>
          <w:b/>
          <w:i/>
          <w:sz w:val="32"/>
          <w:szCs w:val="32"/>
        </w:rPr>
        <w:t>Grafy goniometrických funkcí</w:t>
      </w:r>
    </w:p>
    <w:p w:rsidR="00655DA0" w:rsidRPr="00655DA0" w:rsidRDefault="00655DA0" w:rsidP="00243C4B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C5F56" w:rsidRDefault="001C68F0" w:rsidP="00243C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074B84">
        <w:rPr>
          <w:rFonts w:ascii="Verdana" w:hAnsi="Verdana"/>
          <w:sz w:val="20"/>
          <w:szCs w:val="20"/>
        </w:rPr>
        <w:t xml:space="preserve"> </w:t>
      </w:r>
      <w:r w:rsidR="00243C4B">
        <w:rPr>
          <w:rFonts w:ascii="Verdana" w:hAnsi="Verdana"/>
          <w:sz w:val="20"/>
          <w:szCs w:val="20"/>
        </w:rPr>
        <w:t xml:space="preserve">V intervalu </w:t>
      </w:r>
      <w:r w:rsidR="00243C4B" w:rsidRPr="00243C4B">
        <w:rPr>
          <w:rFonts w:ascii="Verdana" w:hAnsi="Verdana"/>
          <w:position w:val="-14"/>
          <w:sz w:val="20"/>
          <w:szCs w:val="20"/>
        </w:rPr>
        <w:object w:dxaOrig="7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20.25pt" o:ole="">
            <v:imagedata r:id="rId9" o:title=""/>
          </v:shape>
          <o:OLEObject Type="Embed" ProgID="Equation.3" ShapeID="_x0000_i1025" DrawAspect="Content" ObjectID="_1448189171" r:id="rId10"/>
        </w:object>
      </w:r>
      <w:r w:rsidR="00243C4B">
        <w:rPr>
          <w:rFonts w:ascii="Verdana" w:hAnsi="Verdana"/>
          <w:sz w:val="20"/>
          <w:szCs w:val="20"/>
        </w:rPr>
        <w:t>načrtněte grafy funkcí:</w:t>
      </w:r>
    </w:p>
    <w:p w:rsidR="00243C4B" w:rsidRDefault="00243C4B" w:rsidP="00243C4B">
      <w:pPr>
        <w:rPr>
          <w:rFonts w:ascii="Verdana" w:hAnsi="Verdana"/>
          <w:position w:val="-10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243C4B">
        <w:rPr>
          <w:rFonts w:ascii="Verdana" w:hAnsi="Verdana"/>
          <w:position w:val="-10"/>
          <w:sz w:val="20"/>
          <w:szCs w:val="20"/>
        </w:rPr>
        <w:object w:dxaOrig="1100" w:dyaOrig="320">
          <v:shape id="_x0000_i1026" type="#_x0000_t75" style="width:54.75pt;height:15.75pt" o:ole="">
            <v:imagedata r:id="rId11" o:title=""/>
          </v:shape>
          <o:OLEObject Type="Embed" ProgID="Equation.3" ShapeID="_x0000_i1026" DrawAspect="Content" ObjectID="_1448189172" r:id="rId12"/>
        </w:objec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b) </w:t>
      </w:r>
      <w:r w:rsidRPr="00243C4B">
        <w:rPr>
          <w:rFonts w:ascii="Verdana" w:hAnsi="Verdana"/>
          <w:position w:val="-10"/>
          <w:sz w:val="20"/>
          <w:szCs w:val="20"/>
        </w:rPr>
        <w:object w:dxaOrig="1020" w:dyaOrig="320">
          <v:shape id="_x0000_i1027" type="#_x0000_t75" style="width:51pt;height:15.75pt" o:ole="">
            <v:imagedata r:id="rId13" o:title=""/>
          </v:shape>
          <o:OLEObject Type="Embed" ProgID="Equation.3" ShapeID="_x0000_i1027" DrawAspect="Content" ObjectID="_1448189173" r:id="rId14"/>
        </w:objec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c) </w:t>
      </w:r>
      <w:r w:rsidRPr="00243C4B">
        <w:rPr>
          <w:rFonts w:ascii="Verdana" w:hAnsi="Verdana"/>
          <w:position w:val="-14"/>
          <w:sz w:val="20"/>
          <w:szCs w:val="20"/>
        </w:rPr>
        <w:object w:dxaOrig="1140" w:dyaOrig="400">
          <v:shape id="_x0000_i1028" type="#_x0000_t75" style="width:57pt;height:20.25pt" o:ole="">
            <v:imagedata r:id="rId15" o:title=""/>
          </v:shape>
          <o:OLEObject Type="Embed" ProgID="Equation.3" ShapeID="_x0000_i1028" DrawAspect="Content" ObjectID="_1448189174" r:id="rId16"/>
        </w:objec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d)</w:t>
      </w:r>
      <w:r w:rsidRPr="00243C4B">
        <w:rPr>
          <w:rFonts w:ascii="Verdana" w:hAnsi="Verdana"/>
          <w:sz w:val="20"/>
          <w:szCs w:val="20"/>
        </w:rPr>
        <w:t xml:space="preserve"> </w:t>
      </w:r>
      <w:r w:rsidRPr="00243C4B">
        <w:rPr>
          <w:rFonts w:ascii="Verdana" w:hAnsi="Verdana"/>
          <w:position w:val="-10"/>
          <w:sz w:val="20"/>
          <w:szCs w:val="20"/>
        </w:rPr>
        <w:object w:dxaOrig="1180" w:dyaOrig="320">
          <v:shape id="_x0000_i1029" type="#_x0000_t75" style="width:59.25pt;height:15.75pt" o:ole="">
            <v:imagedata r:id="rId17" o:title=""/>
          </v:shape>
          <o:OLEObject Type="Embed" ProgID="Equation.3" ShapeID="_x0000_i1029" DrawAspect="Content" ObjectID="_1448189175" r:id="rId18"/>
        </w:object>
      </w:r>
    </w:p>
    <w:p w:rsidR="00655DA0" w:rsidRDefault="00655DA0" w:rsidP="00243C4B">
      <w:pPr>
        <w:rPr>
          <w:rFonts w:ascii="Verdana" w:hAnsi="Verdana"/>
          <w:sz w:val="20"/>
          <w:szCs w:val="20"/>
        </w:rPr>
      </w:pPr>
    </w:p>
    <w:p w:rsidR="00243C4B" w:rsidRDefault="00243C4B" w:rsidP="00243C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V intervalu </w:t>
      </w:r>
      <w:r w:rsidRPr="00243C4B">
        <w:rPr>
          <w:rFonts w:ascii="Verdana" w:hAnsi="Verdana"/>
          <w:position w:val="-14"/>
          <w:sz w:val="20"/>
          <w:szCs w:val="20"/>
        </w:rPr>
        <w:object w:dxaOrig="700" w:dyaOrig="400">
          <v:shape id="_x0000_i1030" type="#_x0000_t75" style="width:35.25pt;height:20.25pt" o:ole="">
            <v:imagedata r:id="rId9" o:title=""/>
          </v:shape>
          <o:OLEObject Type="Embed" ProgID="Equation.3" ShapeID="_x0000_i1030" DrawAspect="Content" ObjectID="_1448189176" r:id="rId19"/>
        </w:object>
      </w:r>
      <w:r>
        <w:rPr>
          <w:rFonts w:ascii="Verdana" w:hAnsi="Verdana"/>
          <w:sz w:val="20"/>
          <w:szCs w:val="20"/>
        </w:rPr>
        <w:t xml:space="preserve"> určete počet řešení rovnice</w:t>
      </w:r>
    </w:p>
    <w:p w:rsidR="00243C4B" w:rsidRDefault="00243C4B" w:rsidP="00243C4B">
      <w:pPr>
        <w:rPr>
          <w:rFonts w:ascii="Verdana" w:hAnsi="Verdana"/>
          <w:position w:val="-10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243C4B">
        <w:rPr>
          <w:rFonts w:ascii="Verdana" w:hAnsi="Verdana"/>
          <w:position w:val="-6"/>
          <w:sz w:val="20"/>
          <w:szCs w:val="20"/>
        </w:rPr>
        <w:object w:dxaOrig="1160" w:dyaOrig="279">
          <v:shape id="_x0000_i1031" type="#_x0000_t75" style="width:57.75pt;height:14.25pt" o:ole="">
            <v:imagedata r:id="rId20" o:title=""/>
          </v:shape>
          <o:OLEObject Type="Embed" ProgID="Equation.3" ShapeID="_x0000_i1031" DrawAspect="Content" ObjectID="_1448189177" r:id="rId21"/>
        </w:objec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b) </w:t>
      </w:r>
      <w:r w:rsidRPr="00243C4B">
        <w:rPr>
          <w:rFonts w:ascii="Verdana" w:hAnsi="Verdana"/>
          <w:position w:val="-10"/>
          <w:sz w:val="20"/>
          <w:szCs w:val="20"/>
        </w:rPr>
        <w:object w:dxaOrig="1300" w:dyaOrig="320">
          <v:shape id="_x0000_i1032" type="#_x0000_t75" style="width:65.25pt;height:15.75pt" o:ole="">
            <v:imagedata r:id="rId22" o:title=""/>
          </v:shape>
          <o:OLEObject Type="Embed" ProgID="Equation.3" ShapeID="_x0000_i1032" DrawAspect="Content" ObjectID="_1448189178" r:id="rId23"/>
        </w:object>
      </w:r>
    </w:p>
    <w:p w:rsidR="00655DA0" w:rsidRDefault="00655DA0" w:rsidP="00243C4B">
      <w:pPr>
        <w:rPr>
          <w:rFonts w:ascii="Verdana" w:hAnsi="Verdana"/>
          <w:sz w:val="20"/>
          <w:szCs w:val="20"/>
        </w:rPr>
      </w:pPr>
    </w:p>
    <w:p w:rsidR="00243C4B" w:rsidRDefault="00243C4B" w:rsidP="00243C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Určete definiční obor a načrtněte graf funkce pro </w:t>
      </w:r>
      <w:r w:rsidRPr="00243C4B">
        <w:rPr>
          <w:rFonts w:ascii="Verdana" w:hAnsi="Verdana"/>
          <w:position w:val="-14"/>
          <w:sz w:val="20"/>
          <w:szCs w:val="20"/>
        </w:rPr>
        <w:object w:dxaOrig="1060" w:dyaOrig="400">
          <v:shape id="_x0000_i1033" type="#_x0000_t75" style="width:53.25pt;height:20.25pt" o:ole="">
            <v:imagedata r:id="rId24" o:title=""/>
          </v:shape>
          <o:OLEObject Type="Embed" ProgID="Equation.3" ShapeID="_x0000_i1033" DrawAspect="Content" ObjectID="_1448189179" r:id="rId25"/>
        </w:object>
      </w:r>
    </w:p>
    <w:p w:rsidR="00243C4B" w:rsidRDefault="00243C4B" w:rsidP="00243C4B">
      <w:pPr>
        <w:rPr>
          <w:rFonts w:ascii="Verdana" w:hAnsi="Verdana"/>
          <w:position w:val="-10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243C4B">
        <w:rPr>
          <w:rFonts w:ascii="Verdana" w:hAnsi="Verdana"/>
          <w:position w:val="-10"/>
          <w:sz w:val="20"/>
          <w:szCs w:val="20"/>
        </w:rPr>
        <w:object w:dxaOrig="1359" w:dyaOrig="279">
          <v:shape id="_x0000_i1034" type="#_x0000_t75" style="width:68.25pt;height:14.25pt" o:ole="">
            <v:imagedata r:id="rId26" o:title=""/>
          </v:shape>
          <o:OLEObject Type="Embed" ProgID="Equation.3" ShapeID="_x0000_i1034" DrawAspect="Content" ObjectID="_1448189180" r:id="rId27"/>
        </w:object>
      </w:r>
      <w:r>
        <w:rPr>
          <w:rFonts w:ascii="Verdana" w:hAnsi="Verdana"/>
          <w:sz w:val="20"/>
          <w:szCs w:val="20"/>
        </w:rPr>
        <w:tab/>
        <w:t xml:space="preserve">b) </w:t>
      </w:r>
      <w:r w:rsidRPr="00243C4B">
        <w:rPr>
          <w:rFonts w:ascii="Verdana" w:hAnsi="Verdana"/>
          <w:position w:val="-24"/>
          <w:sz w:val="20"/>
          <w:szCs w:val="20"/>
        </w:rPr>
        <w:object w:dxaOrig="2140" w:dyaOrig="660">
          <v:shape id="_x0000_i1035" type="#_x0000_t75" style="width:107.25pt;height:33pt" o:ole="">
            <v:imagedata r:id="rId28" o:title=""/>
          </v:shape>
          <o:OLEObject Type="Embed" ProgID="Equation.3" ShapeID="_x0000_i1035" DrawAspect="Content" ObjectID="_1448189181" r:id="rId29"/>
        </w:object>
      </w:r>
      <w:r>
        <w:rPr>
          <w:rFonts w:ascii="Verdana" w:hAnsi="Verdana"/>
          <w:sz w:val="20"/>
          <w:szCs w:val="20"/>
        </w:rPr>
        <w:tab/>
        <w:t xml:space="preserve">c) </w:t>
      </w:r>
      <w:r w:rsidRPr="00243C4B">
        <w:rPr>
          <w:rFonts w:ascii="Verdana" w:hAnsi="Verdana"/>
          <w:position w:val="-10"/>
          <w:sz w:val="20"/>
          <w:szCs w:val="20"/>
        </w:rPr>
        <w:object w:dxaOrig="1620" w:dyaOrig="320">
          <v:shape id="_x0000_i1036" type="#_x0000_t75" style="width:81pt;height:15.75pt" o:ole="">
            <v:imagedata r:id="rId30" o:title=""/>
          </v:shape>
          <o:OLEObject Type="Embed" ProgID="Equation.3" ShapeID="_x0000_i1036" DrawAspect="Content" ObjectID="_1448189182" r:id="rId31"/>
        </w:object>
      </w:r>
    </w:p>
    <w:p w:rsidR="00655DA0" w:rsidRDefault="00655DA0" w:rsidP="00243C4B">
      <w:pPr>
        <w:rPr>
          <w:rFonts w:ascii="Verdana" w:hAnsi="Verdana"/>
          <w:sz w:val="20"/>
          <w:szCs w:val="20"/>
        </w:rPr>
      </w:pPr>
    </w:p>
    <w:p w:rsidR="005A6618" w:rsidRDefault="005A6618" w:rsidP="00243C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V intervalu </w:t>
      </w:r>
      <w:r w:rsidRPr="00243C4B">
        <w:rPr>
          <w:rFonts w:ascii="Verdana" w:hAnsi="Verdana"/>
          <w:position w:val="-14"/>
          <w:sz w:val="20"/>
          <w:szCs w:val="20"/>
        </w:rPr>
        <w:object w:dxaOrig="700" w:dyaOrig="400">
          <v:shape id="_x0000_i1037" type="#_x0000_t75" style="width:35.25pt;height:20.25pt" o:ole="">
            <v:imagedata r:id="rId9" o:title=""/>
          </v:shape>
          <o:OLEObject Type="Embed" ProgID="Equation.3" ShapeID="_x0000_i1037" DrawAspect="Content" ObjectID="_1448189183" r:id="rId32"/>
        </w:object>
      </w:r>
      <w:r>
        <w:rPr>
          <w:rFonts w:ascii="Verdana" w:hAnsi="Verdana"/>
          <w:sz w:val="20"/>
          <w:szCs w:val="20"/>
        </w:rPr>
        <w:t xml:space="preserve"> určete počet řešení rovnice:</w:t>
      </w:r>
    </w:p>
    <w:p w:rsidR="005A6618" w:rsidRDefault="005A6618" w:rsidP="00243C4B">
      <w:pPr>
        <w:rPr>
          <w:rFonts w:ascii="Verdana" w:hAnsi="Verdana"/>
          <w:position w:val="-10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="000F6B74" w:rsidRPr="000F6B74">
        <w:rPr>
          <w:rFonts w:ascii="Verdana" w:hAnsi="Verdana"/>
          <w:position w:val="-10"/>
          <w:sz w:val="20"/>
          <w:szCs w:val="20"/>
        </w:rPr>
        <w:object w:dxaOrig="1620" w:dyaOrig="320">
          <v:shape id="_x0000_i1038" type="#_x0000_t75" style="width:81pt;height:15.75pt" o:ole="">
            <v:imagedata r:id="rId33" o:title=""/>
          </v:shape>
          <o:OLEObject Type="Embed" ProgID="Equation.3" ShapeID="_x0000_i1038" DrawAspect="Content" ObjectID="_1448189184" r:id="rId34"/>
        </w:object>
      </w:r>
      <w:r w:rsidR="000F6B74">
        <w:rPr>
          <w:rFonts w:ascii="Verdana" w:hAnsi="Verdana"/>
          <w:sz w:val="20"/>
          <w:szCs w:val="20"/>
        </w:rPr>
        <w:tab/>
      </w:r>
      <w:r w:rsidR="000F6B74">
        <w:rPr>
          <w:rFonts w:ascii="Verdana" w:hAnsi="Verdana"/>
          <w:sz w:val="20"/>
          <w:szCs w:val="20"/>
        </w:rPr>
        <w:tab/>
        <w:t xml:space="preserve">b) </w:t>
      </w:r>
      <w:r w:rsidR="000F6B74" w:rsidRPr="000F6B74">
        <w:rPr>
          <w:rFonts w:ascii="Verdana" w:hAnsi="Verdana"/>
          <w:position w:val="-10"/>
          <w:sz w:val="20"/>
          <w:szCs w:val="20"/>
        </w:rPr>
        <w:object w:dxaOrig="1380" w:dyaOrig="320">
          <v:shape id="_x0000_i1039" type="#_x0000_t75" style="width:69pt;height:15.75pt" o:ole="">
            <v:imagedata r:id="rId35" o:title=""/>
          </v:shape>
          <o:OLEObject Type="Embed" ProgID="Equation.3" ShapeID="_x0000_i1039" DrawAspect="Content" ObjectID="_1448189185" r:id="rId36"/>
        </w:object>
      </w:r>
    </w:p>
    <w:p w:rsidR="00655DA0" w:rsidRDefault="00655DA0" w:rsidP="00243C4B">
      <w:pPr>
        <w:rPr>
          <w:rFonts w:ascii="Verdana" w:hAnsi="Verdana"/>
          <w:sz w:val="20"/>
          <w:szCs w:val="20"/>
        </w:rPr>
      </w:pPr>
    </w:p>
    <w:p w:rsidR="000F6B74" w:rsidRDefault="000F6B74" w:rsidP="00243C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Určete počet vzájemných průsečíků grafů funkcí </w:t>
      </w:r>
      <w:r w:rsidRPr="000F6B74">
        <w:rPr>
          <w:rFonts w:ascii="Verdana" w:hAnsi="Verdana"/>
          <w:position w:val="-10"/>
          <w:sz w:val="20"/>
          <w:szCs w:val="20"/>
        </w:rPr>
        <w:object w:dxaOrig="1400" w:dyaOrig="320">
          <v:shape id="_x0000_i1040" type="#_x0000_t75" style="width:69.75pt;height:15.75pt" o:ole="">
            <v:imagedata r:id="rId37" o:title=""/>
          </v:shape>
          <o:OLEObject Type="Embed" ProgID="Equation.3" ShapeID="_x0000_i1040" DrawAspect="Content" ObjectID="_1448189186" r:id="rId38"/>
        </w:object>
      </w:r>
      <w:r>
        <w:rPr>
          <w:rFonts w:ascii="Verdana" w:hAnsi="Verdana"/>
          <w:sz w:val="20"/>
          <w:szCs w:val="20"/>
        </w:rPr>
        <w:t xml:space="preserve">, </w:t>
      </w:r>
      <w:r w:rsidRPr="000F6B74">
        <w:rPr>
          <w:rFonts w:ascii="Verdana" w:hAnsi="Verdana"/>
          <w:position w:val="-10"/>
          <w:sz w:val="20"/>
          <w:szCs w:val="20"/>
        </w:rPr>
        <w:object w:dxaOrig="1240" w:dyaOrig="260">
          <v:shape id="_x0000_i1041" type="#_x0000_t75" style="width:62.25pt;height:12.75pt" o:ole="">
            <v:imagedata r:id="rId39" o:title=""/>
          </v:shape>
          <o:OLEObject Type="Embed" ProgID="Equation.3" ShapeID="_x0000_i1041" DrawAspect="Content" ObjectID="_1448189187" r:id="rId40"/>
        </w:object>
      </w:r>
      <w:r>
        <w:rPr>
          <w:rFonts w:ascii="Verdana" w:hAnsi="Verdana"/>
          <w:sz w:val="20"/>
          <w:szCs w:val="20"/>
        </w:rPr>
        <w:t xml:space="preserve"> zakreslených v téže soustavě souřadnic pro</w:t>
      </w:r>
    </w:p>
    <w:p w:rsidR="000F6B74" w:rsidRDefault="000F6B74" w:rsidP="00243C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243C4B">
        <w:rPr>
          <w:rFonts w:ascii="Verdana" w:hAnsi="Verdana"/>
          <w:position w:val="-14"/>
          <w:sz w:val="20"/>
          <w:szCs w:val="20"/>
        </w:rPr>
        <w:object w:dxaOrig="1060" w:dyaOrig="400">
          <v:shape id="_x0000_i1042" type="#_x0000_t75" style="width:53.25pt;height:20.25pt" o:ole="">
            <v:imagedata r:id="rId24" o:title=""/>
          </v:shape>
          <o:OLEObject Type="Embed" ProgID="Equation.3" ShapeID="_x0000_i1042" DrawAspect="Content" ObjectID="_1448189188" r:id="rId41"/>
        </w:objec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b) </w:t>
      </w:r>
      <w:r w:rsidR="003D587A" w:rsidRPr="00243C4B">
        <w:rPr>
          <w:rFonts w:ascii="Verdana" w:hAnsi="Verdana"/>
          <w:position w:val="-14"/>
          <w:sz w:val="20"/>
          <w:szCs w:val="20"/>
        </w:rPr>
        <w:object w:dxaOrig="1040" w:dyaOrig="400">
          <v:shape id="_x0000_i1043" type="#_x0000_t75" style="width:51.75pt;height:20.25pt" o:ole="">
            <v:imagedata r:id="rId42" o:title=""/>
          </v:shape>
          <o:OLEObject Type="Embed" ProgID="Equation.3" ShapeID="_x0000_i1043" DrawAspect="Content" ObjectID="_1448189189" r:id="rId43"/>
        </w:object>
      </w:r>
    </w:p>
    <w:p w:rsidR="000F6B74" w:rsidRDefault="000F6B74" w:rsidP="00243C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A) 1</w:t>
      </w:r>
      <w:r>
        <w:rPr>
          <w:rFonts w:ascii="Verdana" w:hAnsi="Verdana"/>
          <w:sz w:val="20"/>
          <w:szCs w:val="20"/>
        </w:rPr>
        <w:tab/>
        <w:t>B) 2</w:t>
      </w:r>
      <w:r>
        <w:rPr>
          <w:rFonts w:ascii="Verdana" w:hAnsi="Verdana"/>
          <w:sz w:val="20"/>
          <w:szCs w:val="20"/>
        </w:rPr>
        <w:tab/>
        <w:t>C) 3</w:t>
      </w:r>
      <w:r>
        <w:rPr>
          <w:rFonts w:ascii="Verdana" w:hAnsi="Verdana"/>
          <w:sz w:val="20"/>
          <w:szCs w:val="20"/>
        </w:rPr>
        <w:tab/>
        <w:t>D) 4</w:t>
      </w:r>
      <w:r>
        <w:rPr>
          <w:rFonts w:ascii="Verdana" w:hAnsi="Verdana"/>
          <w:sz w:val="20"/>
          <w:szCs w:val="20"/>
        </w:rPr>
        <w:tab/>
        <w:t>E) 5</w:t>
      </w:r>
    </w:p>
    <w:p w:rsidR="00B51364" w:rsidRDefault="000F6B74" w:rsidP="004508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B51364">
        <w:rPr>
          <w:rFonts w:ascii="Verdana" w:hAnsi="Verdana"/>
          <w:sz w:val="20"/>
          <w:szCs w:val="20"/>
        </w:rPr>
        <w:tab/>
      </w:r>
    </w:p>
    <w:p w:rsidR="007C5F56" w:rsidRDefault="007C5F5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B705BE" w:rsidRDefault="00B705BE" w:rsidP="00B705BE">
      <w:pPr>
        <w:rPr>
          <w:rFonts w:ascii="Verdana" w:hAnsi="Verdana"/>
          <w:b/>
          <w:sz w:val="32"/>
          <w:szCs w:val="32"/>
        </w:rPr>
      </w:pPr>
      <w:bookmarkStart w:id="0" w:name="_GoBack"/>
      <w:bookmarkEnd w:id="0"/>
      <w:r w:rsidRPr="00930FC7">
        <w:rPr>
          <w:rFonts w:ascii="Verdana" w:hAnsi="Verdana"/>
          <w:b/>
          <w:sz w:val="32"/>
          <w:szCs w:val="32"/>
        </w:rPr>
        <w:lastRenderedPageBreak/>
        <w:t>Řešení:</w:t>
      </w:r>
    </w:p>
    <w:p w:rsidR="009D03A4" w:rsidRDefault="00962CFB" w:rsidP="0096586B">
      <w:pPr>
        <w:rPr>
          <w:rFonts w:ascii="Verdana" w:hAnsi="Verdana"/>
          <w:sz w:val="20"/>
          <w:szCs w:val="32"/>
        </w:rPr>
      </w:pPr>
      <w:r>
        <w:rPr>
          <w:rFonts w:ascii="Verdana" w:hAnsi="Verdana"/>
          <w:sz w:val="20"/>
          <w:szCs w:val="32"/>
        </w:rPr>
        <w:t xml:space="preserve">1. </w:t>
      </w:r>
    </w:p>
    <w:p w:rsidR="009D03A4" w:rsidRDefault="009D03A4" w:rsidP="0096586B">
      <w:pPr>
        <w:rPr>
          <w:rFonts w:ascii="Verdana" w:hAnsi="Verdana"/>
          <w:sz w:val="20"/>
          <w:szCs w:val="32"/>
        </w:rPr>
      </w:pPr>
      <w:r>
        <w:rPr>
          <w:rFonts w:ascii="Verdana" w:hAnsi="Verdana"/>
          <w:sz w:val="20"/>
          <w:szCs w:val="32"/>
        </w:rPr>
        <w:tab/>
        <w:t>a)</w:t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  <w:t>b)</w:t>
      </w:r>
    </w:p>
    <w:p w:rsidR="0096586B" w:rsidRDefault="009D03A4" w:rsidP="0096586B">
      <w:pPr>
        <w:rPr>
          <w:rFonts w:ascii="Verdana" w:hAnsi="Verdana"/>
          <w:sz w:val="20"/>
          <w:szCs w:val="32"/>
        </w:rPr>
      </w:pP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noProof/>
          <w:sz w:val="20"/>
          <w:szCs w:val="32"/>
          <w:lang w:eastAsia="cs-CZ"/>
        </w:rPr>
        <w:drawing>
          <wp:inline distT="0" distB="0" distL="0" distR="0">
            <wp:extent cx="1776400" cy="1695450"/>
            <wp:effectExtent l="19050" t="0" r="0" b="0"/>
            <wp:docPr id="1" name="Obrázek 0" descr="2-1-25-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25-1a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4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4DE4"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324100" cy="1670447"/>
            <wp:effectExtent l="19050" t="0" r="0" b="0"/>
            <wp:docPr id="2" name="Obrázek 1" descr="2-1-25-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25-1b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3749" cy="167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3A4" w:rsidRDefault="009D03A4" w:rsidP="0096586B">
      <w:pPr>
        <w:rPr>
          <w:rFonts w:ascii="Verdana" w:hAnsi="Verdana"/>
          <w:sz w:val="20"/>
          <w:szCs w:val="32"/>
        </w:rPr>
      </w:pPr>
      <w:r>
        <w:rPr>
          <w:rFonts w:ascii="Verdana" w:hAnsi="Verdana"/>
          <w:sz w:val="20"/>
          <w:szCs w:val="32"/>
        </w:rPr>
        <w:tab/>
        <w:t>c)</w:t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  <w:t>d)</w:t>
      </w:r>
    </w:p>
    <w:p w:rsidR="009D03A4" w:rsidRDefault="009D03A4" w:rsidP="0096586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sz w:val="20"/>
          <w:szCs w:val="32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036743" cy="1323975"/>
            <wp:effectExtent l="19050" t="0" r="1607" b="0"/>
            <wp:docPr id="3" name="Obrázek 2" descr="2-1-25-1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25-1c.jp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656" cy="1326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1628775" cy="1598989"/>
            <wp:effectExtent l="19050" t="0" r="0" b="0"/>
            <wp:docPr id="4" name="Obrázek 3" descr="2-1-25-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25-1d.jp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067" cy="1600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DCF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</w:p>
    <w:p w:rsidR="00E67DCF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a) 2 řešení</w:t>
      </w:r>
      <w:r>
        <w:rPr>
          <w:rFonts w:ascii="Verdana" w:hAnsi="Verdana"/>
          <w:sz w:val="20"/>
          <w:szCs w:val="20"/>
        </w:rPr>
        <w:tab/>
        <w:t>b) 4 řešení</w:t>
      </w:r>
    </w:p>
    <w:p w:rsidR="00E67DCF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</w:p>
    <w:p w:rsidR="00E67DCF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E67DCF">
        <w:rPr>
          <w:rFonts w:ascii="Verdana" w:hAnsi="Verdana"/>
          <w:position w:val="-24"/>
          <w:sz w:val="20"/>
          <w:szCs w:val="20"/>
        </w:rPr>
        <w:object w:dxaOrig="2760" w:dyaOrig="620">
          <v:shape id="_x0000_i1044" type="#_x0000_t75" style="width:138pt;height:30.75pt" o:ole="">
            <v:imagedata r:id="rId48" o:title=""/>
          </v:shape>
          <o:OLEObject Type="Embed" ProgID="Equation.3" ShapeID="_x0000_i1044" DrawAspect="Content" ObjectID="_1448189190" r:id="rId49"/>
        </w:object>
      </w:r>
    </w:p>
    <w:p w:rsidR="00E67DCF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b) </w:t>
      </w:r>
      <w:r w:rsidR="007E07D5" w:rsidRPr="00E67DCF">
        <w:rPr>
          <w:rFonts w:ascii="Verdana" w:hAnsi="Verdana"/>
          <w:position w:val="-24"/>
          <w:sz w:val="20"/>
          <w:szCs w:val="20"/>
        </w:rPr>
        <w:object w:dxaOrig="2240" w:dyaOrig="620">
          <v:shape id="_x0000_i1045" type="#_x0000_t75" style="width:111.75pt;height:30.75pt" o:ole="">
            <v:imagedata r:id="rId50" o:title=""/>
          </v:shape>
          <o:OLEObject Type="Embed" ProgID="Equation.3" ShapeID="_x0000_i1045" DrawAspect="Content" ObjectID="_1448189191" r:id="rId51"/>
        </w:object>
      </w:r>
    </w:p>
    <w:p w:rsidR="00E67DCF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c) </w:t>
      </w:r>
      <w:r w:rsidR="007E07D5" w:rsidRPr="00E67DCF">
        <w:rPr>
          <w:rFonts w:ascii="Verdana" w:hAnsi="Verdana"/>
          <w:position w:val="-14"/>
          <w:sz w:val="20"/>
          <w:szCs w:val="20"/>
        </w:rPr>
        <w:object w:dxaOrig="2160" w:dyaOrig="380">
          <v:shape id="_x0000_i1046" type="#_x0000_t75" style="width:108pt;height:18.75pt" o:ole="">
            <v:imagedata r:id="rId52" o:title=""/>
          </v:shape>
          <o:OLEObject Type="Embed" ProgID="Equation.3" ShapeID="_x0000_i1046" DrawAspect="Content" ObjectID="_1448189192" r:id="rId53"/>
        </w:object>
      </w:r>
    </w:p>
    <w:p w:rsidR="00E67DCF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</w:p>
    <w:p w:rsidR="00E67DCF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a) 6 řešení</w:t>
      </w:r>
      <w:r>
        <w:rPr>
          <w:rFonts w:ascii="Verdana" w:hAnsi="Verdana"/>
          <w:sz w:val="20"/>
          <w:szCs w:val="20"/>
        </w:rPr>
        <w:tab/>
        <w:t>b) 2 řešení</w:t>
      </w:r>
    </w:p>
    <w:p w:rsidR="00E67DCF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</w:t>
      </w:r>
    </w:p>
    <w:p w:rsidR="000B2D5D" w:rsidRDefault="00E67D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a) B</w:t>
      </w:r>
      <w:r>
        <w:rPr>
          <w:rFonts w:ascii="Verdana" w:hAnsi="Verdana"/>
          <w:sz w:val="20"/>
          <w:szCs w:val="20"/>
        </w:rPr>
        <w:tab/>
        <w:t>b) C</w:t>
      </w:r>
      <w:r w:rsidR="000B2D5D">
        <w:rPr>
          <w:rFonts w:ascii="Verdana" w:hAnsi="Verdana"/>
          <w:sz w:val="20"/>
          <w:szCs w:val="20"/>
        </w:rPr>
        <w:br w:type="page"/>
      </w:r>
    </w:p>
    <w:p w:rsidR="00302CBC" w:rsidRPr="00F63D81" w:rsidRDefault="00302CBC" w:rsidP="00302CBC">
      <w:pPr>
        <w:rPr>
          <w:rFonts w:ascii="Verdana" w:hAnsi="Verdana"/>
          <w:sz w:val="20"/>
          <w:szCs w:val="20"/>
        </w:rPr>
      </w:pPr>
    </w:p>
    <w:p w:rsidR="00F36256" w:rsidRDefault="00F36256" w:rsidP="00F36256">
      <w:pPr>
        <w:rPr>
          <w:rFonts w:ascii="Verdana" w:hAnsi="Verdana"/>
          <w:b/>
          <w:bCs/>
          <w:sz w:val="28"/>
          <w:szCs w:val="28"/>
        </w:rPr>
      </w:pPr>
      <w:r w:rsidRPr="004B7798">
        <w:rPr>
          <w:rFonts w:ascii="Verdana" w:hAnsi="Verdana"/>
          <w:b/>
          <w:bCs/>
          <w:sz w:val="28"/>
          <w:szCs w:val="28"/>
        </w:rPr>
        <w:t>Závěrečné informace:</w:t>
      </w:r>
    </w:p>
    <w:p w:rsidR="00F36256" w:rsidRDefault="00F36256" w:rsidP="00F36256">
      <w:pPr>
        <w:ind w:left="360"/>
        <w:rPr>
          <w:rFonts w:ascii="Verdana" w:hAnsi="Verdana"/>
          <w:b/>
          <w:bCs/>
          <w:sz w:val="28"/>
          <w:szCs w:val="28"/>
        </w:rPr>
      </w:pPr>
    </w:p>
    <w:p w:rsidR="00EB1429" w:rsidRDefault="00EB1429" w:rsidP="00EB1429">
      <w:pPr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EB1429" w:rsidRDefault="00EB1429" w:rsidP="00EB1429">
      <w:pPr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Zdroje:</w:t>
      </w:r>
      <w:r>
        <w:rPr>
          <w:rFonts w:ascii="Verdana" w:hAnsi="Verdana"/>
          <w:sz w:val="24"/>
          <w:szCs w:val="24"/>
        </w:rPr>
        <w:t xml:space="preserve"> </w:t>
      </w:r>
    </w:p>
    <w:p w:rsidR="00EB1429" w:rsidRDefault="00EB1429" w:rsidP="00EB1429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[1] CALDA, Emil. </w:t>
      </w:r>
      <w:proofErr w:type="spellStart"/>
      <w:proofErr w:type="gramStart"/>
      <w:r>
        <w:rPr>
          <w:rFonts w:ascii="Verdana" w:hAnsi="Verdana"/>
          <w:bCs/>
          <w:sz w:val="24"/>
          <w:szCs w:val="24"/>
          <w:lang w:val="en-US"/>
        </w:rPr>
        <w:t>Matematika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netechnick</w:t>
      </w:r>
      <w:proofErr w:type="spellEnd"/>
      <w:r>
        <w:rPr>
          <w:rFonts w:ascii="Verdana" w:hAnsi="Verdana"/>
          <w:bCs/>
          <w:sz w:val="24"/>
          <w:szCs w:val="24"/>
        </w:rPr>
        <w:t>é obory SOŠ a SOU, 1.</w:t>
      </w:r>
      <w:proofErr w:type="gramEnd"/>
      <w:r>
        <w:rPr>
          <w:rFonts w:ascii="Verdana" w:hAnsi="Verdana"/>
          <w:bCs/>
          <w:sz w:val="24"/>
          <w:szCs w:val="24"/>
        </w:rPr>
        <w:t xml:space="preserve"> díl. Prometheus, Praha 1996. ISBN 978-80-7196-020-1.</w:t>
      </w:r>
    </w:p>
    <w:p w:rsidR="00EB1429" w:rsidRDefault="00EB1429" w:rsidP="00EB1429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[2]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 a SOŠ. Prometheus, Praha 2007. ISBN 978-80-7196-344-8.</w:t>
      </w:r>
    </w:p>
    <w:p w:rsidR="00EB1429" w:rsidRDefault="00EB1429" w:rsidP="00EB1429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[3]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SOU, SOŠ a nástavbové studium. Prometheus, Praha 2000. ISBN 80-7196-165-5.</w:t>
      </w:r>
    </w:p>
    <w:p w:rsidR="00EB1429" w:rsidRDefault="00EB1429" w:rsidP="00EB1429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[4] JANEČEK,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František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Verdana" w:hAnsi="Verdana"/>
          <w:bCs/>
          <w:sz w:val="24"/>
          <w:szCs w:val="24"/>
          <w:lang w:val="en-US"/>
        </w:rPr>
        <w:t>Sbírka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úloh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z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matematiky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střední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školy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>.</w:t>
      </w:r>
      <w:proofErr w:type="gramEnd"/>
      <w:r>
        <w:rPr>
          <w:rFonts w:ascii="Verdana" w:hAnsi="Verdana"/>
          <w:bCs/>
          <w:sz w:val="24"/>
          <w:szCs w:val="24"/>
          <w:lang w:val="en-US"/>
        </w:rPr>
        <w:t xml:space="preserve"> Prometheus,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Praha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1998. </w:t>
      </w:r>
      <w:proofErr w:type="gramStart"/>
      <w:r>
        <w:rPr>
          <w:rFonts w:ascii="Verdana" w:hAnsi="Verdana"/>
          <w:bCs/>
          <w:sz w:val="24"/>
          <w:szCs w:val="24"/>
          <w:lang w:val="en-US"/>
        </w:rPr>
        <w:t>ISBN 80-7196-076-4.</w:t>
      </w:r>
      <w:proofErr w:type="gramEnd"/>
      <w:r>
        <w:rPr>
          <w:rFonts w:ascii="Verdana" w:hAnsi="Verdana"/>
          <w:bCs/>
          <w:sz w:val="24"/>
          <w:szCs w:val="24"/>
          <w:lang w:val="en-US"/>
        </w:rPr>
        <w:t xml:space="preserve">  </w:t>
      </w:r>
    </w:p>
    <w:p w:rsidR="00EB1429" w:rsidRDefault="00EB1429" w:rsidP="00EB1429">
      <w:pPr>
        <w:ind w:left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[5] </w:t>
      </w:r>
      <w:r>
        <w:rPr>
          <w:rFonts w:ascii="Verdana" w:hAnsi="Verdana"/>
          <w:bCs/>
          <w:sz w:val="24"/>
          <w:szCs w:val="24"/>
        </w:rPr>
        <w:t xml:space="preserve">POLÁK, Josef. Středoškolská matematika v úlohách I: 1. vyd. Prometheus, Praha, 1996, </w:t>
      </w:r>
      <w:proofErr w:type="gramStart"/>
      <w:r>
        <w:rPr>
          <w:rFonts w:ascii="Verdana" w:hAnsi="Verdana"/>
          <w:bCs/>
          <w:sz w:val="24"/>
          <w:szCs w:val="24"/>
        </w:rPr>
        <w:t>344 s..</w:t>
      </w:r>
      <w:proofErr w:type="gramEnd"/>
      <w:r>
        <w:rPr>
          <w:rFonts w:ascii="Verdana" w:hAnsi="Verdana"/>
          <w:bCs/>
          <w:sz w:val="24"/>
          <w:szCs w:val="24"/>
        </w:rPr>
        <w:t xml:space="preserve"> ISBN 80-7196-021-7. </w:t>
      </w:r>
    </w:p>
    <w:p w:rsidR="00EB1429" w:rsidRDefault="00EB1429" w:rsidP="00EB1429">
      <w:pPr>
        <w:jc w:val="both"/>
        <w:rPr>
          <w:rFonts w:ascii="Verdana" w:hAnsi="Verdana"/>
          <w:bCs/>
          <w:sz w:val="24"/>
          <w:szCs w:val="24"/>
        </w:rPr>
      </w:pPr>
    </w:p>
    <w:p w:rsidR="00EB1429" w:rsidRDefault="00EB1429" w:rsidP="00EB1429">
      <w:pPr>
        <w:jc w:val="both"/>
        <w:rPr>
          <w:rFonts w:ascii="Verdana" w:hAnsi="Verdana"/>
          <w:sz w:val="24"/>
          <w:szCs w:val="24"/>
        </w:rPr>
      </w:pPr>
    </w:p>
    <w:p w:rsidR="00EB1429" w:rsidRDefault="00EB1429" w:rsidP="00EB1429">
      <w:pPr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Ostatní objekty a text je vlastní originální tvorbou autora nebo jsou součástí softwaru Microsoft ® Office.</w:t>
      </w:r>
    </w:p>
    <w:p w:rsidR="005573ED" w:rsidRPr="005535E4" w:rsidRDefault="005573ED" w:rsidP="005573ED">
      <w:pPr>
        <w:rPr>
          <w:rFonts w:ascii="Verdana" w:hAnsi="Verdana"/>
          <w:sz w:val="20"/>
          <w:szCs w:val="20"/>
        </w:rPr>
      </w:pPr>
    </w:p>
    <w:sectPr w:rsidR="005573ED" w:rsidRPr="005535E4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DD" w:rsidRDefault="00537ADD" w:rsidP="00537ADD">
      <w:pPr>
        <w:spacing w:after="0" w:line="240" w:lineRule="auto"/>
      </w:pPr>
      <w:r>
        <w:separator/>
      </w:r>
    </w:p>
  </w:endnote>
  <w:endnote w:type="continuationSeparator" w:id="0">
    <w:p w:rsidR="00537ADD" w:rsidRDefault="00537ADD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DD" w:rsidRDefault="00537ADD" w:rsidP="00537ADD">
      <w:pPr>
        <w:spacing w:after="0" w:line="240" w:lineRule="auto"/>
      </w:pPr>
      <w:r>
        <w:separator/>
      </w:r>
    </w:p>
  </w:footnote>
  <w:footnote w:type="continuationSeparator" w:id="0">
    <w:p w:rsidR="00537ADD" w:rsidRDefault="00537ADD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1335"/>
    <w:multiLevelType w:val="hybridMultilevel"/>
    <w:tmpl w:val="FC587E0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57C97"/>
    <w:multiLevelType w:val="hybridMultilevel"/>
    <w:tmpl w:val="24B23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8DF"/>
    <w:rsid w:val="00004A74"/>
    <w:rsid w:val="0003296E"/>
    <w:rsid w:val="00040320"/>
    <w:rsid w:val="000412E4"/>
    <w:rsid w:val="000438A0"/>
    <w:rsid w:val="00050307"/>
    <w:rsid w:val="000739D9"/>
    <w:rsid w:val="00074B84"/>
    <w:rsid w:val="000926EE"/>
    <w:rsid w:val="00092806"/>
    <w:rsid w:val="00095ECF"/>
    <w:rsid w:val="000A343F"/>
    <w:rsid w:val="000B2D5D"/>
    <w:rsid w:val="000E33DC"/>
    <w:rsid w:val="000E78F9"/>
    <w:rsid w:val="000F2333"/>
    <w:rsid w:val="000F6B74"/>
    <w:rsid w:val="000F7A62"/>
    <w:rsid w:val="00102735"/>
    <w:rsid w:val="00110673"/>
    <w:rsid w:val="001316D1"/>
    <w:rsid w:val="001353C1"/>
    <w:rsid w:val="00147DC9"/>
    <w:rsid w:val="00153494"/>
    <w:rsid w:val="0016171A"/>
    <w:rsid w:val="00161746"/>
    <w:rsid w:val="00183867"/>
    <w:rsid w:val="00191C46"/>
    <w:rsid w:val="001C4963"/>
    <w:rsid w:val="001C68F0"/>
    <w:rsid w:val="001F7D01"/>
    <w:rsid w:val="00206F4B"/>
    <w:rsid w:val="00221A03"/>
    <w:rsid w:val="00227D8E"/>
    <w:rsid w:val="00242B37"/>
    <w:rsid w:val="00243C4B"/>
    <w:rsid w:val="00253E79"/>
    <w:rsid w:val="00255A48"/>
    <w:rsid w:val="0025601B"/>
    <w:rsid w:val="00271F39"/>
    <w:rsid w:val="002852C6"/>
    <w:rsid w:val="002B3166"/>
    <w:rsid w:val="002C6EBD"/>
    <w:rsid w:val="00302CBC"/>
    <w:rsid w:val="0031730F"/>
    <w:rsid w:val="0032424E"/>
    <w:rsid w:val="0032683A"/>
    <w:rsid w:val="003365C7"/>
    <w:rsid w:val="003815CD"/>
    <w:rsid w:val="00383930"/>
    <w:rsid w:val="00395FFD"/>
    <w:rsid w:val="003B7FCB"/>
    <w:rsid w:val="003D0DA0"/>
    <w:rsid w:val="003D2A7C"/>
    <w:rsid w:val="003D587A"/>
    <w:rsid w:val="003E02D4"/>
    <w:rsid w:val="003E6128"/>
    <w:rsid w:val="0045080E"/>
    <w:rsid w:val="00470786"/>
    <w:rsid w:val="0048492A"/>
    <w:rsid w:val="004878DF"/>
    <w:rsid w:val="00492EC5"/>
    <w:rsid w:val="004A08E0"/>
    <w:rsid w:val="004A08F6"/>
    <w:rsid w:val="004A27F6"/>
    <w:rsid w:val="004B1724"/>
    <w:rsid w:val="004C0D33"/>
    <w:rsid w:val="004D3AF7"/>
    <w:rsid w:val="004F5BDE"/>
    <w:rsid w:val="00500416"/>
    <w:rsid w:val="00506594"/>
    <w:rsid w:val="00514F6C"/>
    <w:rsid w:val="00537ADD"/>
    <w:rsid w:val="005462C0"/>
    <w:rsid w:val="005535E4"/>
    <w:rsid w:val="005573ED"/>
    <w:rsid w:val="00562F7C"/>
    <w:rsid w:val="005641C7"/>
    <w:rsid w:val="00580F46"/>
    <w:rsid w:val="005818FB"/>
    <w:rsid w:val="00586909"/>
    <w:rsid w:val="00597293"/>
    <w:rsid w:val="005A2D38"/>
    <w:rsid w:val="005A6618"/>
    <w:rsid w:val="005A77CD"/>
    <w:rsid w:val="005B1FAA"/>
    <w:rsid w:val="005D5BDB"/>
    <w:rsid w:val="005F4A70"/>
    <w:rsid w:val="006015AA"/>
    <w:rsid w:val="00607699"/>
    <w:rsid w:val="0061287A"/>
    <w:rsid w:val="006133C2"/>
    <w:rsid w:val="0063705D"/>
    <w:rsid w:val="00644CEC"/>
    <w:rsid w:val="00653AD8"/>
    <w:rsid w:val="00655DA0"/>
    <w:rsid w:val="00656C45"/>
    <w:rsid w:val="006A12B6"/>
    <w:rsid w:val="006B4CAA"/>
    <w:rsid w:val="006C15CB"/>
    <w:rsid w:val="006C5233"/>
    <w:rsid w:val="006D2EA9"/>
    <w:rsid w:val="006E0FA9"/>
    <w:rsid w:val="006E3C81"/>
    <w:rsid w:val="0071028A"/>
    <w:rsid w:val="00716A41"/>
    <w:rsid w:val="00735ADA"/>
    <w:rsid w:val="00736A55"/>
    <w:rsid w:val="0075755A"/>
    <w:rsid w:val="007604D5"/>
    <w:rsid w:val="0076485F"/>
    <w:rsid w:val="0077543A"/>
    <w:rsid w:val="00777783"/>
    <w:rsid w:val="007911B7"/>
    <w:rsid w:val="007A1C9A"/>
    <w:rsid w:val="007B0718"/>
    <w:rsid w:val="007B5FB2"/>
    <w:rsid w:val="007C4DE4"/>
    <w:rsid w:val="007C5F56"/>
    <w:rsid w:val="007E02C0"/>
    <w:rsid w:val="007E07D5"/>
    <w:rsid w:val="0080127A"/>
    <w:rsid w:val="00815D1C"/>
    <w:rsid w:val="0081647F"/>
    <w:rsid w:val="00836499"/>
    <w:rsid w:val="0086148B"/>
    <w:rsid w:val="00897621"/>
    <w:rsid w:val="008A347C"/>
    <w:rsid w:val="008A4EB2"/>
    <w:rsid w:val="008B002C"/>
    <w:rsid w:val="008D4BCC"/>
    <w:rsid w:val="009049EA"/>
    <w:rsid w:val="00911122"/>
    <w:rsid w:val="00930FC7"/>
    <w:rsid w:val="00932FC8"/>
    <w:rsid w:val="0095500A"/>
    <w:rsid w:val="00962CFB"/>
    <w:rsid w:val="0096586B"/>
    <w:rsid w:val="009775C3"/>
    <w:rsid w:val="00980583"/>
    <w:rsid w:val="00980A23"/>
    <w:rsid w:val="009D03A4"/>
    <w:rsid w:val="009F2883"/>
    <w:rsid w:val="00A322A1"/>
    <w:rsid w:val="00A57C6A"/>
    <w:rsid w:val="00A93A94"/>
    <w:rsid w:val="00AB3E1F"/>
    <w:rsid w:val="00B05826"/>
    <w:rsid w:val="00B36B08"/>
    <w:rsid w:val="00B511D5"/>
    <w:rsid w:val="00B51364"/>
    <w:rsid w:val="00B705BE"/>
    <w:rsid w:val="00B85460"/>
    <w:rsid w:val="00BA3447"/>
    <w:rsid w:val="00C14D39"/>
    <w:rsid w:val="00C26A3B"/>
    <w:rsid w:val="00C33E05"/>
    <w:rsid w:val="00C45FE4"/>
    <w:rsid w:val="00C52620"/>
    <w:rsid w:val="00C52AD9"/>
    <w:rsid w:val="00C65AE1"/>
    <w:rsid w:val="00C667F8"/>
    <w:rsid w:val="00CA0FE7"/>
    <w:rsid w:val="00CB652B"/>
    <w:rsid w:val="00D01F19"/>
    <w:rsid w:val="00D16B50"/>
    <w:rsid w:val="00D63891"/>
    <w:rsid w:val="00D71750"/>
    <w:rsid w:val="00D76B31"/>
    <w:rsid w:val="00D83231"/>
    <w:rsid w:val="00D90D29"/>
    <w:rsid w:val="00D91888"/>
    <w:rsid w:val="00DC5233"/>
    <w:rsid w:val="00DC7C2D"/>
    <w:rsid w:val="00DD764C"/>
    <w:rsid w:val="00E26EF2"/>
    <w:rsid w:val="00E273D5"/>
    <w:rsid w:val="00E67DCF"/>
    <w:rsid w:val="00E742CE"/>
    <w:rsid w:val="00E76A43"/>
    <w:rsid w:val="00E76E6B"/>
    <w:rsid w:val="00EA42F6"/>
    <w:rsid w:val="00EB1429"/>
    <w:rsid w:val="00EC38D6"/>
    <w:rsid w:val="00EE02CE"/>
    <w:rsid w:val="00F10ABE"/>
    <w:rsid w:val="00F312C4"/>
    <w:rsid w:val="00F36256"/>
    <w:rsid w:val="00F41713"/>
    <w:rsid w:val="00F45DF9"/>
    <w:rsid w:val="00F63D81"/>
    <w:rsid w:val="00F84FCF"/>
    <w:rsid w:val="00FB4357"/>
    <w:rsid w:val="00FB4943"/>
    <w:rsid w:val="00FE6CC3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78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  <w:style w:type="table" w:styleId="Mkatabulky">
    <w:name w:val="Table Grid"/>
    <w:basedOn w:val="Normlntabulka"/>
    <w:uiPriority w:val="59"/>
    <w:rsid w:val="000E7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9" Type="http://schemas.openxmlformats.org/officeDocument/2006/relationships/image" Target="media/image15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image" Target="media/image16.wmf"/><Relationship Id="rId47" Type="http://schemas.openxmlformats.org/officeDocument/2006/relationships/image" Target="media/image20.jpeg"/><Relationship Id="rId50" Type="http://schemas.openxmlformats.org/officeDocument/2006/relationships/image" Target="media/image22.wmf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6.bin"/><Relationship Id="rId46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6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8.jpeg"/><Relationship Id="rId53" Type="http://schemas.openxmlformats.org/officeDocument/2006/relationships/oleObject" Target="embeddings/oleObject22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0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7.jpeg"/><Relationship Id="rId52" Type="http://schemas.openxmlformats.org/officeDocument/2006/relationships/image" Target="media/image23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020C8-448B-4FD2-B648-6BC37055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3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73</cp:revision>
  <dcterms:created xsi:type="dcterms:W3CDTF">2013-02-16T13:42:00Z</dcterms:created>
  <dcterms:modified xsi:type="dcterms:W3CDTF">2013-12-10T12:59:00Z</dcterms:modified>
</cp:coreProperties>
</file>