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02D" w:rsidRPr="0045168A" w:rsidRDefault="000C202D" w:rsidP="00412EFA">
      <w:pPr>
        <w:pStyle w:val="Normlnweb"/>
        <w:spacing w:before="0" w:beforeAutospacing="0" w:after="0" w:afterAutospacing="0"/>
        <w:ind w:left="58"/>
        <w:rPr>
          <w:rFonts w:ascii="Verdana" w:hAnsi="Verdana" w:cs="Verdana"/>
          <w:color w:val="000000"/>
          <w:kern w:val="24"/>
          <w:sz w:val="40"/>
          <w:szCs w:val="40"/>
        </w:rPr>
      </w:pPr>
      <w:r w:rsidRPr="0045168A">
        <w:rPr>
          <w:rFonts w:ascii="Verdana" w:hAnsi="Verdana" w:cs="Verdana"/>
          <w:b/>
          <w:bCs/>
          <w:color w:val="FF8D3E"/>
          <w:kern w:val="24"/>
          <w:sz w:val="40"/>
          <w:szCs w:val="40"/>
        </w:rPr>
        <w:t xml:space="preserve">Úkol: Sklízecí mlátičky </w:t>
      </w:r>
      <w:r>
        <w:rPr>
          <w:rFonts w:ascii="Verdana" w:hAnsi="Verdana" w:cs="Verdana"/>
          <w:b/>
          <w:bCs/>
          <w:color w:val="FF8D3E"/>
          <w:kern w:val="24"/>
          <w:sz w:val="40"/>
          <w:szCs w:val="40"/>
        </w:rPr>
        <w:t>–</w:t>
      </w:r>
      <w:r w:rsidRPr="0045168A">
        <w:rPr>
          <w:rFonts w:ascii="Verdana" w:hAnsi="Verdana" w:cs="Verdana"/>
          <w:b/>
          <w:bCs/>
          <w:color w:val="FF8D3E"/>
          <w:kern w:val="24"/>
          <w:sz w:val="40"/>
          <w:szCs w:val="40"/>
        </w:rPr>
        <w:t xml:space="preserve"> </w:t>
      </w:r>
      <w:r w:rsidRPr="0045168A">
        <w:rPr>
          <w:rFonts w:ascii="Verdana" w:hAnsi="Verdana" w:cs="Verdana"/>
          <w:b/>
          <w:bCs/>
          <w:color w:val="FF8D3E"/>
          <w:kern w:val="24"/>
          <w:sz w:val="28"/>
          <w:szCs w:val="28"/>
        </w:rPr>
        <w:t>technologie sklizně</w:t>
      </w:r>
    </w:p>
    <w:p w:rsidR="000C202D" w:rsidRPr="00DE4EA3" w:rsidRDefault="000C202D" w:rsidP="00B57574">
      <w:pPr>
        <w:jc w:val="both"/>
        <w:rPr>
          <w:rFonts w:ascii="Verdana" w:hAnsi="Verdana" w:cs="Verdana"/>
          <w:sz w:val="24"/>
          <w:szCs w:val="24"/>
        </w:rPr>
      </w:pPr>
      <w:r w:rsidRPr="00DE4EA3">
        <w:rPr>
          <w:rFonts w:ascii="Verdana" w:hAnsi="Verdana" w:cs="Verdana"/>
          <w:sz w:val="24"/>
          <w:szCs w:val="24"/>
        </w:rPr>
        <w:t xml:space="preserve">Sklizeň </w:t>
      </w:r>
      <w:r>
        <w:rPr>
          <w:rFonts w:ascii="Verdana" w:hAnsi="Verdana" w:cs="Verdana"/>
          <w:sz w:val="24"/>
          <w:szCs w:val="24"/>
        </w:rPr>
        <w:t xml:space="preserve">obilovin </w:t>
      </w:r>
      <w:r w:rsidRPr="00DE4EA3">
        <w:rPr>
          <w:rFonts w:ascii="Verdana" w:hAnsi="Verdana" w:cs="Verdana"/>
          <w:sz w:val="24"/>
          <w:szCs w:val="24"/>
        </w:rPr>
        <w:t>se podle počasí soustřeďuje do krátkého časového období</w:t>
      </w:r>
      <w:r>
        <w:rPr>
          <w:rFonts w:ascii="Verdana" w:hAnsi="Verdana" w:cs="Verdana"/>
          <w:sz w:val="24"/>
          <w:szCs w:val="24"/>
        </w:rPr>
        <w:t xml:space="preserve"> (10–20) dnů, </w:t>
      </w:r>
      <w:r w:rsidRPr="00DE4EA3">
        <w:rPr>
          <w:rFonts w:ascii="Verdana" w:hAnsi="Verdana" w:cs="Verdana"/>
          <w:sz w:val="24"/>
          <w:szCs w:val="24"/>
        </w:rPr>
        <w:t>ve kterém nastává největší pracovní špička.</w:t>
      </w:r>
      <w:r>
        <w:rPr>
          <w:rFonts w:ascii="Verdana" w:hAnsi="Verdana" w:cs="Verdana"/>
          <w:sz w:val="24"/>
          <w:szCs w:val="24"/>
        </w:rPr>
        <w:t xml:space="preserve"> Je nutné </w:t>
      </w:r>
      <w:r w:rsidRPr="00DE4EA3">
        <w:rPr>
          <w:rFonts w:ascii="Verdana" w:hAnsi="Verdana" w:cs="Verdana"/>
          <w:sz w:val="24"/>
          <w:szCs w:val="24"/>
        </w:rPr>
        <w:t>v krátké době</w:t>
      </w:r>
      <w:r w:rsidRPr="00B57574">
        <w:rPr>
          <w:rFonts w:ascii="Verdana" w:hAnsi="Verdana" w:cs="Verdana"/>
          <w:sz w:val="24"/>
          <w:szCs w:val="24"/>
        </w:rPr>
        <w:t xml:space="preserve"> sklidit a</w:t>
      </w:r>
      <w:r w:rsidRPr="00B57574">
        <w:rPr>
          <w:rFonts w:ascii="Verdana" w:hAnsi="Verdana" w:cs="Verdana"/>
          <w:b/>
          <w:bCs/>
          <w:sz w:val="24"/>
          <w:szCs w:val="24"/>
        </w:rPr>
        <w:t xml:space="preserve"> </w:t>
      </w:r>
      <w:r w:rsidRPr="00B57574">
        <w:rPr>
          <w:rFonts w:ascii="Verdana" w:hAnsi="Verdana" w:cs="Verdana"/>
          <w:sz w:val="24"/>
          <w:szCs w:val="24"/>
        </w:rPr>
        <w:t>uskladnit</w:t>
      </w:r>
      <w:r w:rsidRPr="00DE4EA3">
        <w:rPr>
          <w:rFonts w:ascii="Verdana" w:hAnsi="Verdana" w:cs="Verdana"/>
          <w:sz w:val="24"/>
          <w:szCs w:val="24"/>
        </w:rPr>
        <w:t xml:space="preserve"> velké množství materiálu.</w:t>
      </w: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  <w:r w:rsidRPr="00034D81">
        <w:rPr>
          <w:rFonts w:ascii="Verdana" w:hAnsi="Verdana" w:cs="Verdana"/>
          <w:b/>
          <w:bCs/>
          <w:color w:val="000000"/>
          <w:kern w:val="24"/>
        </w:rPr>
        <w:t>Zvolte správnou odpověď v následujícím testu</w:t>
      </w:r>
      <w:r>
        <w:rPr>
          <w:rFonts w:ascii="Verdana" w:hAnsi="Verdana" w:cs="Verdana"/>
          <w:color w:val="000000"/>
          <w:kern w:val="24"/>
        </w:rPr>
        <w:t>:</w:t>
      </w:r>
    </w:p>
    <w:p w:rsidR="000C202D" w:rsidRDefault="00C63209" w:rsidP="00592F2B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Soubor:New Holland CX8090 - 2.jpg" href="http://upload.wikimedia.org/wikipedia/commons/b/bc/New_Holland_CX8090_-_2.jp" style="position:absolute;margin-left:0;margin-top:8.8pt;width:234pt;height:172.15pt;z-index:-251656192" o:button="t">
            <v:imagedata r:id="rId8" o:title="800px-New_Holland_CX8090_-_2" cropleft="15420f"/>
          </v:shape>
        </w:pict>
      </w:r>
      <w:r>
        <w:rPr>
          <w:noProof/>
        </w:rPr>
        <w:pict>
          <v:shape id="obrázek 3" o:spid="_x0000_s1027" type="#_x0000_t75" alt="http://files.ovp-otrokovice.cz/200000223-e62e8e728f/fff.jpg" style="position:absolute;margin-left:261pt;margin-top:8.8pt;width:229.6pt;height:172.5pt;z-index:-251657216;visibility:visible">
            <v:imagedata r:id="rId9" o:title=""/>
          </v:shape>
        </w:pict>
      </w:r>
      <w:r w:rsidR="000C202D">
        <w:rPr>
          <w:rFonts w:ascii="Verdana" w:hAnsi="Verdana" w:cs="Verdana"/>
          <w:noProof/>
          <w:color w:val="000000"/>
          <w:kern w:val="24"/>
        </w:rPr>
        <w:t xml:space="preserve"> </w:t>
      </w:r>
    </w:p>
    <w:p w:rsidR="000C202D" w:rsidRDefault="000C202D" w:rsidP="006667BE">
      <w:pPr>
        <w:pStyle w:val="Normlnweb"/>
        <w:spacing w:before="0" w:beforeAutospacing="0" w:after="0" w:afterAutospacing="0"/>
        <w:rPr>
          <w:rFonts w:ascii="Arial" w:hAnsi="Arial" w:cs="Arial"/>
          <w:noProof/>
          <w:color w:val="525252"/>
          <w:sz w:val="19"/>
          <w:szCs w:val="19"/>
        </w:rPr>
      </w:pP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0C202D" w:rsidRPr="001A6983" w:rsidRDefault="000C202D" w:rsidP="001A6983">
      <w:pPr>
        <w:spacing w:after="0" w:line="240" w:lineRule="auto"/>
        <w:jc w:val="center"/>
        <w:rPr>
          <w:rFonts w:ascii="Verdana" w:hAnsi="Verdana" w:cs="Verdana"/>
          <w:color w:val="000000"/>
          <w:sz w:val="15"/>
          <w:szCs w:val="15"/>
          <w:lang w:eastAsia="cs-CZ"/>
        </w:rPr>
      </w:pP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0C202D" w:rsidRDefault="000C202D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0C202D" w:rsidRPr="00F67B12" w:rsidRDefault="000C202D" w:rsidP="00F67B12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F79646"/>
          <w:kern w:val="24"/>
        </w:rPr>
      </w:pPr>
    </w:p>
    <w:p w:rsidR="000C202D" w:rsidRDefault="000C202D" w:rsidP="007C5046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Pro sklizeň s co nejmenšími ztrátami je nutné zvolit správnou technologii sklizně. V našich podmínkách zcela převládá: </w:t>
      </w:r>
    </w:p>
    <w:p w:rsidR="000C202D" w:rsidRPr="00C933AE" w:rsidRDefault="000C202D" w:rsidP="00C120EB">
      <w:pPr>
        <w:pStyle w:val="Normlnweb"/>
        <w:spacing w:before="0" w:beforeAutospacing="0" w:after="0" w:afterAutospacing="0"/>
        <w:ind w:left="360"/>
        <w:rPr>
          <w:rFonts w:ascii="Verdana" w:hAnsi="Verdana" w:cs="Verdana"/>
          <w:b/>
          <w:bCs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     </w:t>
      </w:r>
    </w:p>
    <w:p w:rsidR="000C202D" w:rsidRPr="00C120EB" w:rsidRDefault="000C202D" w:rsidP="00C83573">
      <w:pPr>
        <w:pStyle w:val="Odstavecseseznamem"/>
        <w:numPr>
          <w:ilvl w:val="0"/>
          <w:numId w:val="13"/>
        </w:numPr>
        <w:ind w:left="1077" w:hanging="357"/>
        <w:rPr>
          <w:rFonts w:ascii="Verdana" w:hAnsi="Verdana" w:cs="Verdana"/>
        </w:rPr>
      </w:pPr>
      <w:r>
        <w:rPr>
          <w:rFonts w:ascii="Verdana" w:hAnsi="Verdana" w:cs="Verdana"/>
        </w:rPr>
        <w:t>Přímá sklizeň</w:t>
      </w:r>
    </w:p>
    <w:p w:rsidR="000C202D" w:rsidRPr="007C0AF9" w:rsidRDefault="000C202D" w:rsidP="00C83573">
      <w:pPr>
        <w:pStyle w:val="Odstavecseseznamem"/>
        <w:numPr>
          <w:ilvl w:val="0"/>
          <w:numId w:val="13"/>
        </w:numPr>
        <w:ind w:left="1077" w:hanging="357"/>
        <w:rPr>
          <w:color w:val="F07F09"/>
        </w:rPr>
      </w:pPr>
      <w:r>
        <w:rPr>
          <w:rFonts w:ascii="Verdana" w:hAnsi="Verdana" w:cs="Verdana"/>
          <w:color w:val="000000"/>
          <w:kern w:val="24"/>
        </w:rPr>
        <w:t>Dvoufázová sklizeň</w:t>
      </w:r>
    </w:p>
    <w:p w:rsidR="000C202D" w:rsidRPr="00E70C24" w:rsidRDefault="000C202D" w:rsidP="00C83573">
      <w:pPr>
        <w:pStyle w:val="Odstavecseseznamem"/>
        <w:numPr>
          <w:ilvl w:val="0"/>
          <w:numId w:val="13"/>
        </w:numPr>
        <w:rPr>
          <w:color w:val="F07F09"/>
        </w:rPr>
      </w:pPr>
      <w:r>
        <w:rPr>
          <w:rFonts w:ascii="Verdana" w:hAnsi="Verdana" w:cs="Verdana"/>
          <w:color w:val="000000"/>
          <w:kern w:val="24"/>
        </w:rPr>
        <w:t>Třífázová sklizeň</w:t>
      </w:r>
    </w:p>
    <w:p w:rsidR="000C202D" w:rsidRPr="00C31373" w:rsidRDefault="000C202D" w:rsidP="00C83573">
      <w:pPr>
        <w:spacing w:line="240" w:lineRule="auto"/>
        <w:ind w:left="720"/>
        <w:rPr>
          <w:color w:val="F07F09"/>
        </w:rPr>
      </w:pPr>
    </w:p>
    <w:p w:rsidR="000C202D" w:rsidRPr="00BA615D" w:rsidRDefault="000C202D" w:rsidP="00C83573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>Dvoufázová sklizeň znamená, že:</w:t>
      </w:r>
    </w:p>
    <w:p w:rsidR="000C202D" w:rsidRPr="000D0BBA" w:rsidRDefault="000C202D" w:rsidP="00BA615D">
      <w:pPr>
        <w:pStyle w:val="Normlnweb"/>
        <w:spacing w:before="0" w:beforeAutospacing="0" w:after="0" w:afterAutospacing="0"/>
        <w:ind w:left="720"/>
        <w:rPr>
          <w:rFonts w:ascii="Verdana" w:hAnsi="Verdana" w:cs="Verdana"/>
          <w:i/>
          <w:iCs/>
          <w:color w:val="000000"/>
          <w:kern w:val="24"/>
        </w:rPr>
      </w:pPr>
    </w:p>
    <w:p w:rsidR="000C202D" w:rsidRPr="00BA615D" w:rsidRDefault="000C202D" w:rsidP="00C83573">
      <w:pPr>
        <w:pStyle w:val="Normlnweb"/>
        <w:numPr>
          <w:ilvl w:val="0"/>
          <w:numId w:val="15"/>
        </w:numPr>
        <w:spacing w:before="0" w:beforeAutospacing="0" w:after="0" w:afterAutospacing="0"/>
        <w:ind w:left="1077" w:hanging="357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 xml:space="preserve">Obilí se seče v plné zralosti a poté se odváží ke stacionárnímu separátoru </w:t>
      </w:r>
    </w:p>
    <w:p w:rsidR="000C202D" w:rsidRDefault="000C202D" w:rsidP="00C83573">
      <w:pPr>
        <w:pStyle w:val="Normlnweb"/>
        <w:numPr>
          <w:ilvl w:val="0"/>
          <w:numId w:val="15"/>
        </w:numPr>
        <w:spacing w:before="0" w:beforeAutospacing="0" w:after="0" w:afterAutospacing="0"/>
        <w:ind w:left="1077" w:hanging="357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Obilí se seče řádkovačem ve žluté zralosti a po 3-6 dnech se sbírá sklízecími mlátičkami se sběracím ústrojím</w:t>
      </w:r>
    </w:p>
    <w:p w:rsidR="000C202D" w:rsidRPr="000D0BBA" w:rsidRDefault="000C202D" w:rsidP="00C83573">
      <w:pPr>
        <w:pStyle w:val="Normlnweb"/>
        <w:numPr>
          <w:ilvl w:val="0"/>
          <w:numId w:val="15"/>
        </w:numPr>
        <w:spacing w:before="0" w:beforeAutospacing="0" w:after="0" w:afterAutospacing="0"/>
        <w:ind w:left="1077" w:hanging="357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Obilí se seče v mléčné zralosti a nechá se v řádcích asi 14 dnů dozrát, poté se sklízí sklízecími mlátičkami</w:t>
      </w:r>
    </w:p>
    <w:p w:rsidR="000C202D" w:rsidRDefault="000C202D" w:rsidP="00EA0766">
      <w:pPr>
        <w:pStyle w:val="Normlnweb"/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  <w:sz w:val="28"/>
          <w:szCs w:val="28"/>
        </w:rPr>
      </w:pPr>
    </w:p>
    <w:p w:rsidR="000C202D" w:rsidRPr="00B57574" w:rsidRDefault="000C202D" w:rsidP="00B57574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Při přímé technologii sklizně je důležitá vlhkost porostu. Ideální vlhkost  pro sklizeň </w:t>
      </w:r>
      <w:proofErr w:type="gramStart"/>
      <w:r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je </w:t>
      </w:r>
      <w:r w:rsidRPr="00B57574">
        <w:rPr>
          <w:rFonts w:ascii="Verdana" w:hAnsi="Verdana" w:cs="Verdana"/>
          <w:b/>
          <w:bCs/>
          <w:i/>
          <w:iCs/>
          <w:color w:val="000000"/>
          <w:kern w:val="24"/>
        </w:rPr>
        <w:t>:</w:t>
      </w:r>
      <w:proofErr w:type="gramEnd"/>
      <w:r w:rsidRPr="00B57574"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  </w:t>
      </w:r>
    </w:p>
    <w:p w:rsidR="000C202D" w:rsidRPr="002175D8" w:rsidRDefault="000C202D" w:rsidP="00E66377">
      <w:pPr>
        <w:pStyle w:val="Normlnweb"/>
        <w:spacing w:before="0" w:beforeAutospacing="0" w:after="0" w:afterAutospacing="0"/>
        <w:ind w:left="720"/>
        <w:rPr>
          <w:rFonts w:ascii="Verdana" w:hAnsi="Verdana" w:cs="Verdana"/>
          <w:color w:val="000000"/>
          <w:kern w:val="24"/>
        </w:rPr>
      </w:pPr>
    </w:p>
    <w:p w:rsidR="000C202D" w:rsidRDefault="000C202D" w:rsidP="000D0BBA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18 – 20%</w:t>
      </w:r>
    </w:p>
    <w:p w:rsidR="000C202D" w:rsidRDefault="000C202D" w:rsidP="000D0BBA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14%</w:t>
      </w:r>
    </w:p>
    <w:p w:rsidR="000C202D" w:rsidRPr="00B57574" w:rsidRDefault="000C202D" w:rsidP="00B57574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Méně než 10%</w:t>
      </w:r>
    </w:p>
    <w:p w:rsidR="000C202D" w:rsidRDefault="000C202D" w:rsidP="006264F9">
      <w:pPr>
        <w:pStyle w:val="Normlnweb"/>
        <w:spacing w:before="0" w:beforeAutospacing="0" w:after="0" w:afterAutospacing="0" w:line="360" w:lineRule="auto"/>
        <w:ind w:left="720"/>
        <w:rPr>
          <w:rFonts w:ascii="Verdana" w:hAnsi="Verdana" w:cs="Verdana"/>
          <w:i/>
          <w:iCs/>
        </w:rPr>
      </w:pPr>
    </w:p>
    <w:p w:rsidR="000C202D" w:rsidRDefault="000C202D" w:rsidP="00B57574">
      <w:pPr>
        <w:pStyle w:val="Normlnweb"/>
        <w:spacing w:before="0" w:beforeAutospacing="0" w:after="0" w:afterAutospacing="0" w:line="360" w:lineRule="auto"/>
        <w:rPr>
          <w:rFonts w:ascii="Verdana" w:hAnsi="Verdana" w:cs="Verdana"/>
          <w:i/>
          <w:iCs/>
        </w:rPr>
      </w:pPr>
    </w:p>
    <w:p w:rsidR="000C202D" w:rsidRPr="007927DD" w:rsidRDefault="000C202D" w:rsidP="007927DD">
      <w:pPr>
        <w:pStyle w:val="Normlnweb"/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  <w:sz w:val="18"/>
          <w:szCs w:val="18"/>
        </w:rPr>
      </w:pPr>
      <w:r w:rsidRPr="007927DD">
        <w:rPr>
          <w:rFonts w:ascii="Verdana" w:hAnsi="Verdana" w:cs="Verdana"/>
          <w:sz w:val="18"/>
          <w:szCs w:val="18"/>
        </w:rPr>
        <w:lastRenderedPageBreak/>
        <w:t>Správné odpovědi: 1a, 2b, 3b.</w:t>
      </w:r>
    </w:p>
    <w:p w:rsidR="000C202D" w:rsidRDefault="000C202D" w:rsidP="009B478D"/>
    <w:p w:rsidR="000C202D" w:rsidRDefault="000C202D" w:rsidP="007927DD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sz w:val="18"/>
          <w:szCs w:val="18"/>
        </w:rPr>
      </w:pPr>
      <w:r>
        <w:rPr>
          <w:color w:val="000000"/>
          <w:kern w:val="24"/>
        </w:rPr>
        <w:t xml:space="preserve">                </w:t>
      </w:r>
      <w:r w:rsidRPr="008A605D">
        <w:rPr>
          <w:color w:val="000000"/>
          <w:kern w:val="24"/>
          <w:sz w:val="44"/>
          <w:szCs w:val="44"/>
        </w:rPr>
        <w:t xml:space="preserve"> </w:t>
      </w:r>
      <w:r w:rsidRPr="00622069">
        <w:rPr>
          <w:rFonts w:ascii="Verdana" w:hAnsi="Verdana" w:cs="Verdana"/>
          <w:b/>
          <w:bCs/>
          <w:sz w:val="18"/>
          <w:szCs w:val="18"/>
        </w:rPr>
        <w:t>Závěrečné informace:</w:t>
      </w:r>
    </w:p>
    <w:p w:rsidR="00C63209" w:rsidRPr="00622069" w:rsidRDefault="00C63209" w:rsidP="007927DD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color w:val="000000"/>
          <w:kern w:val="24"/>
          <w:sz w:val="18"/>
          <w:szCs w:val="18"/>
        </w:rPr>
      </w:pPr>
    </w:p>
    <w:p w:rsidR="000C202D" w:rsidRPr="00C63209" w:rsidRDefault="000C202D" w:rsidP="007927DD">
      <w:pPr>
        <w:pStyle w:val="Odstavecseseznamem"/>
        <w:numPr>
          <w:ilvl w:val="0"/>
          <w:numId w:val="18"/>
        </w:numPr>
        <w:rPr>
          <w:rFonts w:ascii="Verdana" w:hAnsi="Verdana" w:cs="Verdana"/>
          <w:b/>
          <w:bCs/>
          <w:sz w:val="18"/>
          <w:szCs w:val="18"/>
        </w:rPr>
      </w:pPr>
      <w:r w:rsidRPr="009F60CD">
        <w:rPr>
          <w:rFonts w:ascii="Verdana" w:hAnsi="Verdana" w:cs="Verdana"/>
          <w:sz w:val="18"/>
          <w:szCs w:val="18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C63209" w:rsidRPr="009F60CD" w:rsidRDefault="00C63209" w:rsidP="00C63209">
      <w:pPr>
        <w:pStyle w:val="Odstavecseseznamem"/>
        <w:rPr>
          <w:rFonts w:ascii="Verdana" w:hAnsi="Verdana" w:cs="Verdana"/>
          <w:b/>
          <w:bCs/>
          <w:sz w:val="18"/>
          <w:szCs w:val="18"/>
        </w:rPr>
      </w:pPr>
    </w:p>
    <w:p w:rsidR="000C202D" w:rsidRDefault="000C202D" w:rsidP="00C63209">
      <w:pPr>
        <w:numPr>
          <w:ilvl w:val="0"/>
          <w:numId w:val="18"/>
        </w:numPr>
        <w:spacing w:line="240" w:lineRule="auto"/>
        <w:rPr>
          <w:rFonts w:ascii="Verdana" w:hAnsi="Verdana" w:cs="Verdana"/>
          <w:sz w:val="18"/>
          <w:szCs w:val="18"/>
        </w:rPr>
      </w:pPr>
      <w:r w:rsidRPr="006F6716">
        <w:rPr>
          <w:rFonts w:ascii="Verdana" w:hAnsi="Verdana" w:cs="Verdana"/>
          <w:b/>
          <w:bCs/>
          <w:sz w:val="16"/>
          <w:szCs w:val="16"/>
        </w:rPr>
        <w:t>Zdroj:</w:t>
      </w:r>
      <w:r w:rsidRPr="006F6716">
        <w:rPr>
          <w:rFonts w:ascii="Verdana" w:hAnsi="Verdana" w:cs="Verdana"/>
          <w:color w:val="000000"/>
          <w:kern w:val="24"/>
          <w:sz w:val="16"/>
          <w:szCs w:val="16"/>
        </w:rPr>
        <w:t xml:space="preserve"> obrázek:</w:t>
      </w:r>
      <w:r w:rsidRPr="006F6716">
        <w:rPr>
          <w:rFonts w:ascii="Verdana" w:hAnsi="Verdana" w:cs="Verdana"/>
          <w:sz w:val="16"/>
          <w:szCs w:val="16"/>
        </w:rPr>
        <w:t xml:space="preserve"> </w:t>
      </w:r>
      <w:r>
        <w:t xml:space="preserve"> </w:t>
      </w:r>
      <w:r>
        <w:rPr>
          <w:rFonts w:ascii="Verdana" w:hAnsi="Verdana" w:cs="Verdana"/>
          <w:sz w:val="18"/>
          <w:szCs w:val="18"/>
        </w:rPr>
        <w:t xml:space="preserve"> </w:t>
      </w:r>
      <w:r w:rsidRPr="006F6716">
        <w:t xml:space="preserve">  </w:t>
      </w:r>
      <w:hyperlink r:id="rId10" w:history="1">
        <w:r w:rsidRPr="008B0681">
          <w:rPr>
            <w:rStyle w:val="Hypertextovodkaz"/>
            <w:rFonts w:ascii="Verdana" w:hAnsi="Verdana" w:cs="Verdana"/>
            <w:sz w:val="18"/>
            <w:szCs w:val="18"/>
          </w:rPr>
          <w:t>http://upload.wikimedia.org/wikipedia/commons/thumb/b/bc/New_Holland_CX8090_-_2.jpg/800px-New_Holland_CX</w:t>
        </w:r>
        <w:r w:rsidRPr="008B0681">
          <w:rPr>
            <w:rStyle w:val="Hypertextovodkaz"/>
            <w:rFonts w:ascii="Verdana" w:hAnsi="Verdana" w:cs="Verdana"/>
            <w:sz w:val="18"/>
            <w:szCs w:val="18"/>
          </w:rPr>
          <w:t>8</w:t>
        </w:r>
        <w:r w:rsidRPr="008B0681">
          <w:rPr>
            <w:rStyle w:val="Hypertextovodkaz"/>
            <w:rFonts w:ascii="Verdana" w:hAnsi="Verdana" w:cs="Verdana"/>
            <w:sz w:val="18"/>
            <w:szCs w:val="18"/>
          </w:rPr>
          <w:t>090_-_2.jpg</w:t>
        </w:r>
      </w:hyperlink>
      <w:r>
        <w:t xml:space="preserve">   </w:t>
      </w:r>
      <w:r w:rsidR="00C63209">
        <w:tab/>
      </w:r>
      <w:proofErr w:type="gramStart"/>
      <w:r w:rsidRPr="000D6B0B">
        <w:rPr>
          <w:rFonts w:ascii="Verdana" w:hAnsi="Verdana" w:cs="Verdana"/>
          <w:sz w:val="18"/>
          <w:szCs w:val="18"/>
        </w:rPr>
        <w:t>17.3. 2013</w:t>
      </w:r>
      <w:proofErr w:type="gramEnd"/>
    </w:p>
    <w:p w:rsidR="000C202D" w:rsidRPr="000D6B0B" w:rsidRDefault="000C202D" w:rsidP="000D6B0B">
      <w:pPr>
        <w:spacing w:line="240" w:lineRule="auto"/>
        <w:ind w:left="1080" w:hanging="108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bCs/>
          <w:sz w:val="16"/>
          <w:szCs w:val="16"/>
        </w:rPr>
        <w:t xml:space="preserve">                   </w:t>
      </w:r>
      <w:r w:rsidRPr="006F6716">
        <w:t xml:space="preserve"> </w:t>
      </w:r>
      <w:hyperlink r:id="rId11" w:history="1">
        <w:r w:rsidRPr="00F25213">
          <w:rPr>
            <w:rStyle w:val="Hypertextovodkaz"/>
            <w:rFonts w:ascii="Verdana" w:hAnsi="Verdana" w:cs="Verdana"/>
            <w:kern w:val="24"/>
            <w:sz w:val="18"/>
            <w:szCs w:val="18"/>
          </w:rPr>
          <w:t>http://files.ovp-otrokovice.cz/200000223-e62e</w:t>
        </w:r>
        <w:bookmarkStart w:id="0" w:name="_GoBack"/>
        <w:bookmarkEnd w:id="0"/>
        <w:r w:rsidRPr="00F25213">
          <w:rPr>
            <w:rStyle w:val="Hypertextovodkaz"/>
            <w:rFonts w:ascii="Verdana" w:hAnsi="Verdana" w:cs="Verdana"/>
            <w:kern w:val="24"/>
            <w:sz w:val="18"/>
            <w:szCs w:val="18"/>
          </w:rPr>
          <w:t>8</w:t>
        </w:r>
        <w:r w:rsidRPr="00F25213">
          <w:rPr>
            <w:rStyle w:val="Hypertextovodkaz"/>
            <w:rFonts w:ascii="Verdana" w:hAnsi="Verdana" w:cs="Verdana"/>
            <w:kern w:val="24"/>
            <w:sz w:val="18"/>
            <w:szCs w:val="18"/>
          </w:rPr>
          <w:t>e728f/fff.jpg</w:t>
        </w:r>
      </w:hyperlink>
      <w:r>
        <w:rPr>
          <w:rFonts w:ascii="Verdana" w:hAnsi="Verdana" w:cs="Verdana"/>
          <w:color w:val="000000"/>
          <w:kern w:val="24"/>
          <w:sz w:val="18"/>
          <w:szCs w:val="18"/>
        </w:rPr>
        <w:t xml:space="preserve"> </w:t>
      </w:r>
      <w:r w:rsidR="00C63209">
        <w:rPr>
          <w:rFonts w:ascii="Verdana" w:hAnsi="Verdana" w:cs="Verdana"/>
          <w:color w:val="000000"/>
          <w:kern w:val="24"/>
          <w:sz w:val="18"/>
          <w:szCs w:val="18"/>
        </w:rPr>
        <w:tab/>
      </w:r>
      <w:proofErr w:type="gramStart"/>
      <w:r w:rsidRPr="00BC5C29">
        <w:rPr>
          <w:rFonts w:ascii="Verdana" w:hAnsi="Verdana" w:cs="Verdana"/>
          <w:sz w:val="18"/>
          <w:szCs w:val="18"/>
        </w:rPr>
        <w:t>17.3. 2013</w:t>
      </w:r>
      <w:proofErr w:type="gramEnd"/>
      <w:r w:rsidRPr="006F6716">
        <w:t xml:space="preserve">   </w:t>
      </w:r>
    </w:p>
    <w:p w:rsidR="000C202D" w:rsidRPr="009F60CD" w:rsidRDefault="000C202D" w:rsidP="007927DD">
      <w:pPr>
        <w:pStyle w:val="Odstavecseseznamem"/>
        <w:numPr>
          <w:ilvl w:val="0"/>
          <w:numId w:val="18"/>
        </w:numPr>
        <w:spacing w:line="240" w:lineRule="atLeast"/>
        <w:rPr>
          <w:rFonts w:ascii="Verdana" w:hAnsi="Verdana" w:cs="Verdana"/>
          <w:sz w:val="18"/>
          <w:szCs w:val="18"/>
        </w:rPr>
      </w:pPr>
      <w:r w:rsidRPr="009F60CD">
        <w:rPr>
          <w:rFonts w:ascii="Verdana" w:hAnsi="Verdana" w:cs="Verdana"/>
          <w:sz w:val="18"/>
          <w:szCs w:val="18"/>
        </w:rPr>
        <w:t>Ostatní objekty a text je vlastní originální tvorbou autora nebo jsou součástí softwaru Microsoft</w:t>
      </w:r>
      <w:r w:rsidRPr="009F60CD">
        <w:rPr>
          <w:rFonts w:ascii="Verdana" w:hAnsi="Verdana" w:cs="Verdana"/>
          <w:sz w:val="18"/>
          <w:szCs w:val="18"/>
          <w:vertAlign w:val="superscript"/>
        </w:rPr>
        <w:t xml:space="preserve">® </w:t>
      </w:r>
      <w:r w:rsidRPr="009F60CD">
        <w:rPr>
          <w:rFonts w:ascii="Verdana" w:hAnsi="Verdana" w:cs="Verdana"/>
          <w:sz w:val="18"/>
          <w:szCs w:val="18"/>
        </w:rPr>
        <w:t>Office.</w:t>
      </w:r>
    </w:p>
    <w:p w:rsidR="000C202D" w:rsidRPr="009F60CD" w:rsidRDefault="000C202D" w:rsidP="00BC5C29">
      <w:pPr>
        <w:pStyle w:val="Odstavecseseznamem"/>
        <w:spacing w:line="240" w:lineRule="atLeast"/>
        <w:rPr>
          <w:rFonts w:ascii="Verdana" w:hAnsi="Verdana" w:cs="Verdana"/>
          <w:sz w:val="18"/>
          <w:szCs w:val="18"/>
        </w:rPr>
      </w:pPr>
    </w:p>
    <w:p w:rsidR="000C202D" w:rsidRPr="00473A3D" w:rsidRDefault="000C202D" w:rsidP="009B478D"/>
    <w:p w:rsidR="000C202D" w:rsidRPr="00207933" w:rsidRDefault="000C202D" w:rsidP="009B478D">
      <w:pPr>
        <w:rPr>
          <w:sz w:val="18"/>
          <w:szCs w:val="18"/>
        </w:rPr>
      </w:pPr>
    </w:p>
    <w:p w:rsidR="000C202D" w:rsidRDefault="000C202D" w:rsidP="00412EFA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  <w:t xml:space="preserve"> </w:t>
      </w:r>
    </w:p>
    <w:p w:rsidR="000C202D" w:rsidRPr="00BC5C29" w:rsidRDefault="000C202D" w:rsidP="00412EFA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</w:p>
    <w:p w:rsidR="000C202D" w:rsidRPr="000917CD" w:rsidRDefault="000C202D" w:rsidP="003C026B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</w:t>
      </w:r>
    </w:p>
    <w:p w:rsidR="000C202D" w:rsidRDefault="00C63209" w:rsidP="00412EFA">
      <w:pPr>
        <w:pStyle w:val="Odstavecseseznamem"/>
        <w:rPr>
          <w:color w:val="F07F09"/>
          <w:sz w:val="45"/>
          <w:szCs w:val="45"/>
        </w:rPr>
      </w:pPr>
      <w:r>
        <w:rPr>
          <w:noProof/>
        </w:rPr>
        <w:pict>
          <v:rect id="Nadpis 1" o:spid="_x0000_s1028" style="position:absolute;left:0;text-align:left;margin-left:-4.85pt;margin-top:14.7pt;width:507pt;height:49.5pt;z-index:251655168;visibility:visible;v-text-anchor:bottom" filled="f" stroked="f">
            <v:path arrowok="t"/>
            <o:lock v:ext="edit" grouping="t"/>
            <v:textbox>
              <w:txbxContent>
                <w:p w:rsidR="000C202D" w:rsidRDefault="000C202D" w:rsidP="001359A8">
                  <w:pPr>
                    <w:pStyle w:val="Normlnweb"/>
                    <w:spacing w:before="0" w:beforeAutospacing="0" w:after="0" w:afterAutospacing="0"/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FF8D3E"/>
                      <w:kern w:val="24"/>
                      <w:sz w:val="40"/>
                      <w:szCs w:val="40"/>
                    </w:rPr>
                    <w:t xml:space="preserve">   </w:t>
                  </w:r>
                  <w:r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  <w:t xml:space="preserve"> </w:t>
                  </w:r>
                </w:p>
                <w:p w:rsidR="000C202D" w:rsidRPr="001359A8" w:rsidRDefault="000C202D" w:rsidP="001359A8">
                  <w:pPr>
                    <w:pStyle w:val="Normlnweb"/>
                    <w:spacing w:before="0" w:beforeAutospacing="0" w:after="0" w:afterAutospacing="0"/>
                    <w:rPr>
                      <w:sz w:val="40"/>
                      <w:szCs w:val="40"/>
                    </w:rPr>
                  </w:pPr>
                </w:p>
              </w:txbxContent>
            </v:textbox>
          </v:rect>
        </w:pict>
      </w:r>
    </w:p>
    <w:p w:rsidR="000C202D" w:rsidRPr="00865D00" w:rsidRDefault="000C202D" w:rsidP="00865D00">
      <w:pPr>
        <w:pStyle w:val="Odstavecseseznamem"/>
        <w:rPr>
          <w:color w:val="F07F09"/>
          <w:sz w:val="40"/>
          <w:szCs w:val="40"/>
        </w:rPr>
      </w:pPr>
    </w:p>
    <w:p w:rsidR="000C202D" w:rsidRPr="00865D00" w:rsidRDefault="00C63209" w:rsidP="00865D00">
      <w:pPr>
        <w:spacing w:after="0" w:line="288" w:lineRule="auto"/>
        <w:ind w:left="1138"/>
        <w:rPr>
          <w:rFonts w:ascii="Times New Roman" w:hAnsi="Times New Roman" w:cs="Times New Roman"/>
          <w:color w:val="F07F09"/>
          <w:sz w:val="40"/>
          <w:szCs w:val="40"/>
          <w:lang w:eastAsia="cs-CZ"/>
        </w:rPr>
      </w:pPr>
      <w:r>
        <w:rPr>
          <w:noProof/>
          <w:lang w:eastAsia="cs-CZ"/>
        </w:rPr>
        <w:pict>
          <v:rect id="Zástupný symbol pro obsah 2" o:spid="_x0000_s1029" style="position:absolute;left:0;text-align:left;margin-left:9.4pt;margin-top:16.85pt;width:346.5pt;height:74.25pt;z-index:251656192;visibility:visible" filled="f" stroked="f">
            <v:path arrowok="t"/>
            <o:lock v:ext="edit" grouping="t"/>
            <v:textbox inset="14.4pt,7.2pt">
              <w:txbxContent>
                <w:p w:rsidR="000C202D" w:rsidRPr="0060221A" w:rsidRDefault="000C202D" w:rsidP="000F2311">
                  <w:pPr>
                    <w:pStyle w:val="Odstavecseseznamem"/>
                    <w:rPr>
                      <w:color w:val="F07F09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color w:val="000000"/>
                      <w:kern w:val="24"/>
                      <w:sz w:val="44"/>
                      <w:szCs w:val="44"/>
                    </w:rPr>
                    <w:t xml:space="preserve">  </w:t>
                  </w:r>
                </w:p>
              </w:txbxContent>
            </v:textbox>
          </v:rect>
        </w:pict>
      </w:r>
    </w:p>
    <w:p w:rsidR="000C202D" w:rsidRPr="00412EFA" w:rsidRDefault="000C202D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</w:p>
    <w:p w:rsidR="000C202D" w:rsidRDefault="00C63209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  <w:r>
        <w:rPr>
          <w:noProof/>
          <w:lang w:eastAsia="cs-CZ"/>
        </w:rPr>
        <w:pict>
          <v:rect id="_x0000_s1030" style="position:absolute;margin-left:-4.85pt;margin-top:30.35pt;width:507pt;height:49.5pt;z-index:251657216;visibility:visible;v-text-anchor:bottom" filled="f" stroked="f">
            <v:path arrowok="t"/>
            <o:lock v:ext="edit" grouping="t"/>
            <v:textbox>
              <w:txbxContent>
                <w:p w:rsidR="000C202D" w:rsidRPr="001359A8" w:rsidRDefault="000C202D" w:rsidP="0060221A">
                  <w:pPr>
                    <w:pStyle w:val="Normlnweb"/>
                    <w:spacing w:before="0" w:beforeAutospacing="0" w:after="0" w:afterAutospacing="0"/>
                    <w:rPr>
                      <w:sz w:val="40"/>
                      <w:szCs w:val="4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FF8D3E"/>
                      <w:kern w:val="24"/>
                      <w:sz w:val="40"/>
                      <w:szCs w:val="40"/>
                    </w:rPr>
                    <w:t xml:space="preserve">   </w:t>
                  </w:r>
                  <w:r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  <w:t xml:space="preserve">  </w:t>
                  </w:r>
                </w:p>
              </w:txbxContent>
            </v:textbox>
          </v:rect>
        </w:pict>
      </w:r>
    </w:p>
    <w:p w:rsidR="000C202D" w:rsidRDefault="00C63209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  <w:r>
        <w:rPr>
          <w:noProof/>
          <w:lang w:eastAsia="cs-CZ"/>
        </w:rPr>
        <w:pict>
          <v:rect id="_x0000_s1031" style="position:absolute;margin-left:21.4pt;margin-top:34pt;width:479.25pt;height:148.5pt;z-index:251658240;visibility:visible" filled="f" stroked="f">
            <v:path arrowok="t"/>
            <o:lock v:ext="edit" grouping="t"/>
            <v:textbox inset="14.4pt,7.2pt">
              <w:txbxContent>
                <w:p w:rsidR="000C202D" w:rsidRPr="0060221A" w:rsidRDefault="000C202D" w:rsidP="000F2311">
                  <w:pPr>
                    <w:pStyle w:val="Odstavecseseznamem"/>
                    <w:rPr>
                      <w:color w:val="F07F09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color w:val="000000"/>
                      <w:kern w:val="24"/>
                      <w:sz w:val="44"/>
                      <w:szCs w:val="44"/>
                    </w:rPr>
                    <w:t xml:space="preserve"> </w:t>
                  </w:r>
                </w:p>
              </w:txbxContent>
            </v:textbox>
          </v:rect>
        </w:pict>
      </w:r>
    </w:p>
    <w:p w:rsidR="000C202D" w:rsidRPr="00412EFA" w:rsidRDefault="000C202D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</w:p>
    <w:p w:rsidR="000C202D" w:rsidRPr="00412EFA" w:rsidRDefault="000C202D">
      <w:pPr>
        <w:rPr>
          <w:sz w:val="52"/>
          <w:szCs w:val="52"/>
        </w:rPr>
      </w:pPr>
    </w:p>
    <w:sectPr w:rsidR="000C202D" w:rsidRPr="00412EFA" w:rsidSect="009D1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02D" w:rsidRDefault="000C202D" w:rsidP="00BA615D">
      <w:pPr>
        <w:spacing w:after="0" w:line="240" w:lineRule="auto"/>
      </w:pPr>
      <w:r>
        <w:separator/>
      </w:r>
    </w:p>
  </w:endnote>
  <w:endnote w:type="continuationSeparator" w:id="0">
    <w:p w:rsidR="000C202D" w:rsidRDefault="000C202D" w:rsidP="00BA6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02D" w:rsidRDefault="000C202D" w:rsidP="00BA615D">
      <w:pPr>
        <w:spacing w:after="0" w:line="240" w:lineRule="auto"/>
      </w:pPr>
      <w:r>
        <w:separator/>
      </w:r>
    </w:p>
  </w:footnote>
  <w:footnote w:type="continuationSeparator" w:id="0">
    <w:p w:rsidR="000C202D" w:rsidRDefault="000C202D" w:rsidP="00BA6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95769"/>
    <w:multiLevelType w:val="hybridMultilevel"/>
    <w:tmpl w:val="2536FFB6"/>
    <w:lvl w:ilvl="0" w:tplc="8DE4C5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D0279B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A514845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160EC5E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55C628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7A4C171E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FF4145C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B1251D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5FB29910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3974927"/>
    <w:multiLevelType w:val="hybridMultilevel"/>
    <w:tmpl w:val="1D5CCC30"/>
    <w:lvl w:ilvl="0" w:tplc="09382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885001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F9E86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BBFAD78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4729D4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E9F878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98E8A1D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8634166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226A995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14BC2282"/>
    <w:multiLevelType w:val="hybridMultilevel"/>
    <w:tmpl w:val="BA20D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026E1"/>
    <w:multiLevelType w:val="hybridMultilevel"/>
    <w:tmpl w:val="A2B2F892"/>
    <w:lvl w:ilvl="0" w:tplc="C2688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E57EC4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9F2F3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591AAB5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E1728B2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A3E627A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C872567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93CC9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BB063C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nsid w:val="258347AD"/>
    <w:multiLevelType w:val="hybridMultilevel"/>
    <w:tmpl w:val="498AA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85179B"/>
    <w:multiLevelType w:val="hybridMultilevel"/>
    <w:tmpl w:val="8FEE20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62C8E6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3FEEF994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3E62C5A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1AFC9BE2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9EE4FE8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CDD4FE0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ABA8DCF6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712ABEF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6">
    <w:nsid w:val="2CB13DF5"/>
    <w:multiLevelType w:val="hybridMultilevel"/>
    <w:tmpl w:val="34365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9A404CB"/>
    <w:multiLevelType w:val="hybridMultilevel"/>
    <w:tmpl w:val="42CAA958"/>
    <w:lvl w:ilvl="0" w:tplc="18AAB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4406E9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8C014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2F8DB0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36A04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DD002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29CCF98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A9FA71E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A8F08E3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8">
    <w:nsid w:val="49102458"/>
    <w:multiLevelType w:val="hybridMultilevel"/>
    <w:tmpl w:val="13723C1E"/>
    <w:lvl w:ilvl="0" w:tplc="993E5E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E5F4578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07ACC2D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7436D2FE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F4F272FE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0D7823AA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835494A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457C007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E8FEFE8C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9">
    <w:nsid w:val="4BBA6E71"/>
    <w:multiLevelType w:val="hybridMultilevel"/>
    <w:tmpl w:val="6DACBB4C"/>
    <w:lvl w:ilvl="0" w:tplc="D4E4D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468E9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A234457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A3209E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6F4C17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6828462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C80CF26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9B6E619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0A2467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0">
    <w:nsid w:val="522345E9"/>
    <w:multiLevelType w:val="hybridMultilevel"/>
    <w:tmpl w:val="D564DC48"/>
    <w:lvl w:ilvl="0" w:tplc="EBF0D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265269"/>
    <w:multiLevelType w:val="hybridMultilevel"/>
    <w:tmpl w:val="B63E1CEE"/>
    <w:lvl w:ilvl="0" w:tplc="9E9666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A220CE"/>
    <w:multiLevelType w:val="hybridMultilevel"/>
    <w:tmpl w:val="60007F32"/>
    <w:lvl w:ilvl="0" w:tplc="1B7CA2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362C8E6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3FEEF994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3E62C5A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1AFC9BE2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9EE4FE8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CDD4FE0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ABA8DCF6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712ABEF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3">
    <w:nsid w:val="64A85582"/>
    <w:multiLevelType w:val="hybridMultilevel"/>
    <w:tmpl w:val="382AFDC6"/>
    <w:lvl w:ilvl="0" w:tplc="61D6A9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56E87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27707D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EEC204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1A8A926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A70843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0D4EBF5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0ACD3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BE4600E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4">
    <w:nsid w:val="73FB3B0E"/>
    <w:multiLevelType w:val="hybridMultilevel"/>
    <w:tmpl w:val="738AEAB2"/>
    <w:lvl w:ilvl="0" w:tplc="0405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8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90" w:hanging="360"/>
      </w:pPr>
      <w:rPr>
        <w:rFonts w:ascii="Wingdings" w:hAnsi="Wingdings" w:cs="Wingdings" w:hint="default"/>
      </w:rPr>
    </w:lvl>
  </w:abstractNum>
  <w:abstractNum w:abstractNumId="15">
    <w:nsid w:val="75964682"/>
    <w:multiLevelType w:val="hybridMultilevel"/>
    <w:tmpl w:val="E6700E6C"/>
    <w:lvl w:ilvl="0" w:tplc="39528298">
      <w:start w:val="1"/>
      <w:numFmt w:val="lowerLetter"/>
      <w:lvlText w:val="%1)"/>
      <w:lvlJc w:val="left"/>
      <w:pPr>
        <w:ind w:left="1080" w:hanging="360"/>
      </w:pPr>
      <w:rPr>
        <w:rFonts w:ascii="Verdana" w:eastAsia="Times New Roman" w:hAnsi="Verdana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C57769"/>
    <w:multiLevelType w:val="hybridMultilevel"/>
    <w:tmpl w:val="287A35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>
    <w:nsid w:val="7D980ADF"/>
    <w:multiLevelType w:val="hybridMultilevel"/>
    <w:tmpl w:val="FC82C7A2"/>
    <w:lvl w:ilvl="0" w:tplc="5658F1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4"/>
  </w:num>
  <w:num w:numId="6">
    <w:abstractNumId w:val="14"/>
  </w:num>
  <w:num w:numId="7">
    <w:abstractNumId w:val="0"/>
  </w:num>
  <w:num w:numId="8">
    <w:abstractNumId w:val="1"/>
  </w:num>
  <w:num w:numId="9">
    <w:abstractNumId w:val="13"/>
  </w:num>
  <w:num w:numId="10">
    <w:abstractNumId w:val="12"/>
  </w:num>
  <w:num w:numId="11">
    <w:abstractNumId w:val="5"/>
  </w:num>
  <w:num w:numId="12">
    <w:abstractNumId w:val="6"/>
  </w:num>
  <w:num w:numId="13">
    <w:abstractNumId w:val="15"/>
  </w:num>
  <w:num w:numId="14">
    <w:abstractNumId w:val="2"/>
  </w:num>
  <w:num w:numId="15">
    <w:abstractNumId w:val="10"/>
  </w:num>
  <w:num w:numId="16">
    <w:abstractNumId w:val="11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EFA"/>
    <w:rsid w:val="00034D81"/>
    <w:rsid w:val="00050CD8"/>
    <w:rsid w:val="000557A9"/>
    <w:rsid w:val="00060AFC"/>
    <w:rsid w:val="00085EB7"/>
    <w:rsid w:val="000917CD"/>
    <w:rsid w:val="000B2692"/>
    <w:rsid w:val="000C202D"/>
    <w:rsid w:val="000C5000"/>
    <w:rsid w:val="000D0BBA"/>
    <w:rsid w:val="000D6B0B"/>
    <w:rsid w:val="000F2311"/>
    <w:rsid w:val="001359A8"/>
    <w:rsid w:val="001420C7"/>
    <w:rsid w:val="00147653"/>
    <w:rsid w:val="00193F48"/>
    <w:rsid w:val="001A6983"/>
    <w:rsid w:val="00207933"/>
    <w:rsid w:val="0021298E"/>
    <w:rsid w:val="002175D8"/>
    <w:rsid w:val="00254067"/>
    <w:rsid w:val="00277436"/>
    <w:rsid w:val="002A5614"/>
    <w:rsid w:val="002B2B26"/>
    <w:rsid w:val="002C0A62"/>
    <w:rsid w:val="002E5294"/>
    <w:rsid w:val="003179B1"/>
    <w:rsid w:val="0033052F"/>
    <w:rsid w:val="00343E89"/>
    <w:rsid w:val="0035356B"/>
    <w:rsid w:val="00362D4F"/>
    <w:rsid w:val="003C026B"/>
    <w:rsid w:val="003F2570"/>
    <w:rsid w:val="004073AC"/>
    <w:rsid w:val="00412EFA"/>
    <w:rsid w:val="0041420B"/>
    <w:rsid w:val="0042108B"/>
    <w:rsid w:val="004221CE"/>
    <w:rsid w:val="0045168A"/>
    <w:rsid w:val="00461760"/>
    <w:rsid w:val="00473A3D"/>
    <w:rsid w:val="004A782D"/>
    <w:rsid w:val="00501004"/>
    <w:rsid w:val="00524B44"/>
    <w:rsid w:val="00526B08"/>
    <w:rsid w:val="0055273D"/>
    <w:rsid w:val="00582408"/>
    <w:rsid w:val="00592F2B"/>
    <w:rsid w:val="005D32BD"/>
    <w:rsid w:val="005D57D4"/>
    <w:rsid w:val="0060221A"/>
    <w:rsid w:val="00622069"/>
    <w:rsid w:val="006264F9"/>
    <w:rsid w:val="006667BE"/>
    <w:rsid w:val="006F6716"/>
    <w:rsid w:val="007927DD"/>
    <w:rsid w:val="007A052A"/>
    <w:rsid w:val="007B1C04"/>
    <w:rsid w:val="007C0AF9"/>
    <w:rsid w:val="007C5046"/>
    <w:rsid w:val="007E7085"/>
    <w:rsid w:val="008242D6"/>
    <w:rsid w:val="00863F50"/>
    <w:rsid w:val="0086585D"/>
    <w:rsid w:val="00865D00"/>
    <w:rsid w:val="00882420"/>
    <w:rsid w:val="00884B87"/>
    <w:rsid w:val="00891111"/>
    <w:rsid w:val="008A605D"/>
    <w:rsid w:val="008B0681"/>
    <w:rsid w:val="008C64D1"/>
    <w:rsid w:val="008F7F1E"/>
    <w:rsid w:val="00940DC3"/>
    <w:rsid w:val="00947A64"/>
    <w:rsid w:val="009534DD"/>
    <w:rsid w:val="00965681"/>
    <w:rsid w:val="00972FE6"/>
    <w:rsid w:val="009B478D"/>
    <w:rsid w:val="009B77C3"/>
    <w:rsid w:val="009D1EF7"/>
    <w:rsid w:val="009F60CD"/>
    <w:rsid w:val="00A2340A"/>
    <w:rsid w:val="00A509D1"/>
    <w:rsid w:val="00A5745A"/>
    <w:rsid w:val="00A63F98"/>
    <w:rsid w:val="00AD349B"/>
    <w:rsid w:val="00AE4E03"/>
    <w:rsid w:val="00B204B0"/>
    <w:rsid w:val="00B352C0"/>
    <w:rsid w:val="00B40EEA"/>
    <w:rsid w:val="00B57574"/>
    <w:rsid w:val="00B7356D"/>
    <w:rsid w:val="00BA615D"/>
    <w:rsid w:val="00BB0FCE"/>
    <w:rsid w:val="00BC5C29"/>
    <w:rsid w:val="00BD0AEF"/>
    <w:rsid w:val="00BD1888"/>
    <w:rsid w:val="00BD3692"/>
    <w:rsid w:val="00C120EB"/>
    <w:rsid w:val="00C26883"/>
    <w:rsid w:val="00C31373"/>
    <w:rsid w:val="00C36E10"/>
    <w:rsid w:val="00C63209"/>
    <w:rsid w:val="00C83573"/>
    <w:rsid w:val="00C933AE"/>
    <w:rsid w:val="00C95330"/>
    <w:rsid w:val="00CD7E55"/>
    <w:rsid w:val="00D23CC2"/>
    <w:rsid w:val="00D3074A"/>
    <w:rsid w:val="00D6473A"/>
    <w:rsid w:val="00DE4EA3"/>
    <w:rsid w:val="00E013B1"/>
    <w:rsid w:val="00E450E5"/>
    <w:rsid w:val="00E66377"/>
    <w:rsid w:val="00E70C24"/>
    <w:rsid w:val="00EA0766"/>
    <w:rsid w:val="00EA23E2"/>
    <w:rsid w:val="00EA6682"/>
    <w:rsid w:val="00EC09AB"/>
    <w:rsid w:val="00ED232F"/>
    <w:rsid w:val="00F1075C"/>
    <w:rsid w:val="00F14F87"/>
    <w:rsid w:val="00F25213"/>
    <w:rsid w:val="00F33E2A"/>
    <w:rsid w:val="00F67B12"/>
    <w:rsid w:val="00F82AA2"/>
    <w:rsid w:val="00F969AB"/>
    <w:rsid w:val="00F97DF5"/>
    <w:rsid w:val="00FB5E0D"/>
    <w:rsid w:val="00FB784D"/>
    <w:rsid w:val="00FC5AF6"/>
    <w:rsid w:val="00FF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1EF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412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412EF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72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72FE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EA0766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BA6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615D"/>
  </w:style>
  <w:style w:type="paragraph" w:styleId="Zpat">
    <w:name w:val="footer"/>
    <w:basedOn w:val="Normln"/>
    <w:link w:val="ZpatChar"/>
    <w:uiPriority w:val="99"/>
    <w:rsid w:val="00BA6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615D"/>
  </w:style>
  <w:style w:type="character" w:styleId="Sledovanodkaz">
    <w:name w:val="FollowedHyperlink"/>
    <w:basedOn w:val="Standardnpsmoodstavce"/>
    <w:uiPriority w:val="99"/>
    <w:rsid w:val="00473A3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38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084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5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6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6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8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084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51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5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5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59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8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083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3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3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3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8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083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4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4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6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8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082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4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4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4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4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5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8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083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3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3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4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86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8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iles.ovp-otrokovice.cz/200000223-e62e8e728f/fff.jp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pload.wikimedia.org/wikipedia/commons/thumb/b/bc/New_Holland_CX8090_-_2.jpg/800px-New_Holland_CX8090_-_2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255</Words>
  <Characters>1506</Characters>
  <Application>Microsoft Office Word</Application>
  <DocSecurity>0</DocSecurity>
  <Lines>12</Lines>
  <Paragraphs>3</Paragraphs>
  <ScaleCrop>false</ScaleCrop>
  <Company>HP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 </cp:lastModifiedBy>
  <cp:revision>19</cp:revision>
  <dcterms:created xsi:type="dcterms:W3CDTF">2013-01-04T15:07:00Z</dcterms:created>
  <dcterms:modified xsi:type="dcterms:W3CDTF">2013-06-19T08:44:00Z</dcterms:modified>
</cp:coreProperties>
</file>