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5B" w:rsidRPr="00972FE6" w:rsidRDefault="00933D5B" w:rsidP="00412EFA">
      <w:pPr>
        <w:pStyle w:val="Normlnweb"/>
        <w:spacing w:before="0" w:beforeAutospacing="0" w:after="0" w:afterAutospacing="0"/>
        <w:ind w:left="58"/>
        <w:rPr>
          <w:rFonts w:ascii="Verdana" w:hAnsi="Verdana" w:cs="Verdana"/>
          <w:color w:val="000000"/>
          <w:kern w:val="24"/>
          <w:sz w:val="48"/>
          <w:szCs w:val="48"/>
        </w:rPr>
      </w:pP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Úkol:</w:t>
      </w:r>
      <w:r w:rsidRPr="00972FE6"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 xml:space="preserve"> </w:t>
      </w:r>
      <w:r>
        <w:rPr>
          <w:rFonts w:ascii="Verdana" w:hAnsi="Verdana" w:cs="Verdana"/>
          <w:b/>
          <w:bCs/>
          <w:color w:val="FF8D3E"/>
          <w:kern w:val="24"/>
          <w:sz w:val="48"/>
          <w:szCs w:val="48"/>
        </w:rPr>
        <w:t>Žací stroje</w:t>
      </w:r>
    </w:p>
    <w:p w:rsidR="00933D5B" w:rsidRDefault="00933D5B" w:rsidP="00BD3692">
      <w:pPr>
        <w:pStyle w:val="Normlnweb"/>
        <w:spacing w:before="0" w:beforeAutospacing="0" w:after="0" w:afterAutospacing="0"/>
        <w:jc w:val="both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Rotační žací stroj ŽTR – 165 je určen pro sečení všech druhů nízko stébelnatých plodin. Předností je spolehlivost, poměrně velký výkon a především schopnost práce v podmínkách, kde klasická žací lišta již pracovat nemůže</w:t>
      </w: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 w:rsidRPr="00034D81">
        <w:rPr>
          <w:rFonts w:ascii="Verdana" w:hAnsi="Verdana" w:cs="Verdana"/>
          <w:b/>
          <w:bCs/>
          <w:color w:val="000000"/>
          <w:kern w:val="24"/>
        </w:rPr>
        <w:t>Zvolte správnou odpověď v následujícím testu</w:t>
      </w:r>
      <w:r>
        <w:rPr>
          <w:rFonts w:ascii="Verdana" w:hAnsi="Verdana" w:cs="Verdana"/>
          <w:color w:val="000000"/>
          <w:kern w:val="24"/>
        </w:rPr>
        <w:t>:</w:t>
      </w:r>
    </w:p>
    <w:p w:rsidR="00933D5B" w:rsidRDefault="001D5286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Bubnové rotační žací stroje, ZTR 165" style="position:absolute;margin-left:0;margin-top:9.35pt;width:234pt;height:173.15pt;z-index:-251656704">
            <v:imagedata r:id="rId8" o:title=""/>
          </v:shape>
        </w:pict>
      </w:r>
      <w:r w:rsidR="00933D5B">
        <w:rPr>
          <w:rFonts w:ascii="Verdana" w:hAnsi="Verdana" w:cs="Verdana"/>
          <w:noProof/>
          <w:color w:val="000000"/>
          <w:kern w:val="24"/>
        </w:rPr>
        <w:t xml:space="preserve"> </w:t>
      </w:r>
    </w:p>
    <w:p w:rsidR="00933D5B" w:rsidRDefault="00933D5B" w:rsidP="006667BE">
      <w:pPr>
        <w:pStyle w:val="Normlnweb"/>
        <w:spacing w:before="0" w:beforeAutospacing="0" w:after="0" w:afterAutospacing="0"/>
        <w:rPr>
          <w:rFonts w:ascii="Arial" w:hAnsi="Arial" w:cs="Arial"/>
          <w:noProof/>
          <w:color w:val="525252"/>
          <w:sz w:val="19"/>
          <w:szCs w:val="19"/>
        </w:rPr>
      </w:pPr>
    </w:p>
    <w:p w:rsidR="00933D5B" w:rsidRDefault="001D5286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noProof/>
        </w:rPr>
        <w:pict>
          <v:shape id="_x0000_s1027" type="#_x0000_t75" alt="Nůž ŽTR 165 - ks" href="http://www.agrozetshop.cz/nuz-ztr-165-ks/d" style="position:absolute;margin-left:270pt;margin-top:1.8pt;width:198pt;height:141.6pt;z-index:-251657728" o:button="t">
            <v:imagedata r:id="rId9" o:title=""/>
          </v:shape>
        </w:pict>
      </w: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Pr="001A6983" w:rsidRDefault="00933D5B" w:rsidP="001A6983">
      <w:pPr>
        <w:spacing w:after="0" w:line="240" w:lineRule="auto"/>
        <w:jc w:val="center"/>
        <w:rPr>
          <w:rFonts w:ascii="Verdana" w:hAnsi="Verdana" w:cs="Verdana"/>
          <w:color w:val="000000"/>
          <w:sz w:val="15"/>
          <w:szCs w:val="15"/>
          <w:lang w:eastAsia="cs-CZ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Default="001D5286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6pt;margin-top:.8pt;width:2in;height:18pt;z-index:-251655680" filled="f" stroked="f">
            <v:textbox>
              <w:txbxContent>
                <w:p w:rsidR="00933D5B" w:rsidRDefault="00933D5B">
                  <w:proofErr w:type="gramStart"/>
                  <w:r>
                    <w:t>Nůž  žacího</w:t>
                  </w:r>
                  <w:proofErr w:type="gramEnd"/>
                  <w:r>
                    <w:t xml:space="preserve"> stroje ŽTR - 165</w:t>
                  </w:r>
                </w:p>
              </w:txbxContent>
            </v:textbox>
          </v:shape>
        </w:pict>
      </w:r>
    </w:p>
    <w:p w:rsidR="00933D5B" w:rsidRDefault="00933D5B" w:rsidP="006667BE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</w:p>
    <w:p w:rsidR="00933D5B" w:rsidRPr="00F67B12" w:rsidRDefault="00933D5B" w:rsidP="00F67B12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F79646"/>
          <w:kern w:val="24"/>
        </w:rPr>
      </w:pPr>
    </w:p>
    <w:p w:rsidR="00933D5B" w:rsidRDefault="00933D5B" w:rsidP="007C5046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Doběhová spojka rotačního žacího stroje  ŽTR -165</w:t>
      </w:r>
    </w:p>
    <w:p w:rsidR="00933D5B" w:rsidRDefault="00933D5B" w:rsidP="00AE4E03">
      <w:pPr>
        <w:pStyle w:val="Normlnweb"/>
        <w:spacing w:before="0" w:beforeAutospacing="0" w:after="0" w:afterAutospacing="0"/>
        <w:ind w:left="360"/>
        <w:rPr>
          <w:rFonts w:ascii="Verdana" w:hAnsi="Verdana" w:cs="Verdana"/>
          <w:b/>
          <w:bCs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    (na obrázku) slouží:</w:t>
      </w:r>
    </w:p>
    <w:p w:rsidR="00933D5B" w:rsidRPr="00C933AE" w:rsidRDefault="00933D5B" w:rsidP="00C120EB">
      <w:pPr>
        <w:pStyle w:val="Normlnweb"/>
        <w:spacing w:before="0" w:beforeAutospacing="0" w:after="0" w:afterAutospacing="0"/>
        <w:ind w:left="360"/>
        <w:rPr>
          <w:rFonts w:ascii="Verdana" w:hAnsi="Verdana" w:cs="Verdana"/>
          <w:b/>
          <w:bCs/>
          <w:i/>
          <w:iCs/>
          <w:color w:val="000000"/>
          <w:kern w:val="24"/>
        </w:rPr>
      </w:pPr>
    </w:p>
    <w:p w:rsidR="00933D5B" w:rsidRPr="00C120EB" w:rsidRDefault="00933D5B" w:rsidP="00AE4E03">
      <w:pPr>
        <w:pStyle w:val="Odstavecseseznamem"/>
        <w:numPr>
          <w:ilvl w:val="0"/>
          <w:numId w:val="13"/>
        </w:numPr>
        <w:spacing w:line="360" w:lineRule="auto"/>
        <w:ind w:left="1077" w:hanging="357"/>
        <w:rPr>
          <w:rFonts w:ascii="Verdana" w:hAnsi="Verdana" w:cs="Verdana"/>
        </w:rPr>
      </w:pPr>
      <w:r w:rsidRPr="00C120EB">
        <w:rPr>
          <w:rFonts w:ascii="Verdana" w:hAnsi="Verdana" w:cs="Verdana"/>
        </w:rPr>
        <w:t>K pozvolnému uvádění stroje do chodu</w:t>
      </w:r>
    </w:p>
    <w:p w:rsidR="00933D5B" w:rsidRPr="007C0AF9" w:rsidRDefault="00933D5B" w:rsidP="007C0AF9">
      <w:pPr>
        <w:pStyle w:val="Odstavecseseznamem"/>
        <w:numPr>
          <w:ilvl w:val="0"/>
          <w:numId w:val="13"/>
        </w:numPr>
        <w:spacing w:line="40" w:lineRule="atLeast"/>
        <w:ind w:left="1077" w:hanging="357"/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K přerušení náhonu mezi žacím mechanizmem a traktorem při náhlém poklesu otáček motoru – chrání převodový mechanizmus</w:t>
      </w:r>
    </w:p>
    <w:p w:rsidR="00933D5B" w:rsidRPr="00E70C24" w:rsidRDefault="00933D5B" w:rsidP="007C0AF9">
      <w:pPr>
        <w:pStyle w:val="Odstavecseseznamem"/>
        <w:spacing w:line="40" w:lineRule="atLeast"/>
        <w:rPr>
          <w:color w:val="F07F09"/>
        </w:rPr>
      </w:pPr>
    </w:p>
    <w:p w:rsidR="00933D5B" w:rsidRPr="00E70C24" w:rsidRDefault="00933D5B" w:rsidP="007C0AF9">
      <w:pPr>
        <w:pStyle w:val="Odstavecseseznamem"/>
        <w:numPr>
          <w:ilvl w:val="0"/>
          <w:numId w:val="13"/>
        </w:numPr>
        <w:spacing w:line="40" w:lineRule="atLeast"/>
        <w:rPr>
          <w:color w:val="F07F09"/>
        </w:rPr>
      </w:pPr>
      <w:r>
        <w:rPr>
          <w:rFonts w:ascii="Verdana" w:hAnsi="Verdana" w:cs="Verdana"/>
          <w:color w:val="000000"/>
          <w:kern w:val="24"/>
        </w:rPr>
        <w:t>K zajištění převodového mechanizmu proti přetížení nebo poškození způsobeného nárazem do překážky</w:t>
      </w:r>
    </w:p>
    <w:p w:rsidR="00933D5B" w:rsidRPr="00C31373" w:rsidRDefault="00933D5B" w:rsidP="00C31373">
      <w:pPr>
        <w:ind w:left="720"/>
        <w:rPr>
          <w:color w:val="F07F09"/>
        </w:rPr>
      </w:pPr>
      <w:r w:rsidRPr="00E70C24">
        <w:rPr>
          <w:color w:val="F07F09"/>
        </w:rPr>
        <w:t xml:space="preserve"> </w:t>
      </w:r>
    </w:p>
    <w:p w:rsidR="00933D5B" w:rsidRPr="00BA615D" w:rsidRDefault="00933D5B" w:rsidP="00060AFC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>Při přetržení klínového řemene provedeme:</w:t>
      </w:r>
    </w:p>
    <w:p w:rsidR="00933D5B" w:rsidRPr="000D0BBA" w:rsidRDefault="00933D5B" w:rsidP="00BA615D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i/>
          <w:iCs/>
          <w:color w:val="000000"/>
          <w:kern w:val="24"/>
        </w:rPr>
      </w:pPr>
    </w:p>
    <w:p w:rsidR="00933D5B" w:rsidRPr="00BA615D" w:rsidRDefault="00933D5B" w:rsidP="007C0AF9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Výměnu poškozeného řemene za nový  </w:t>
      </w:r>
    </w:p>
    <w:p w:rsidR="00933D5B" w:rsidRDefault="00933D5B" w:rsidP="007C0AF9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Výměnu všech řemenů za nové a jejich napnutí  </w:t>
      </w:r>
    </w:p>
    <w:p w:rsidR="00933D5B" w:rsidRPr="000D0BBA" w:rsidRDefault="00933D5B" w:rsidP="007C0AF9">
      <w:pPr>
        <w:pStyle w:val="Normlnweb"/>
        <w:numPr>
          <w:ilvl w:val="0"/>
          <w:numId w:val="15"/>
        </w:numPr>
        <w:spacing w:before="0" w:beforeAutospacing="0" w:after="0" w:afterAutospacing="0" w:line="360" w:lineRule="auto"/>
        <w:ind w:left="1077" w:hanging="357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 xml:space="preserve">Ponecháme zbývající </w:t>
      </w:r>
      <w:proofErr w:type="gramStart"/>
      <w:r>
        <w:rPr>
          <w:rFonts w:ascii="Verdana" w:hAnsi="Verdana" w:cs="Verdana"/>
          <w:color w:val="000000"/>
          <w:kern w:val="24"/>
        </w:rPr>
        <w:t>řemeny dokud</w:t>
      </w:r>
      <w:proofErr w:type="gramEnd"/>
      <w:r>
        <w:rPr>
          <w:rFonts w:ascii="Verdana" w:hAnsi="Verdana" w:cs="Verdana"/>
          <w:color w:val="000000"/>
          <w:kern w:val="24"/>
        </w:rPr>
        <w:t xml:space="preserve"> nedojde k jejich opotřebení</w:t>
      </w:r>
    </w:p>
    <w:p w:rsidR="00933D5B" w:rsidRDefault="00933D5B" w:rsidP="00EA0766">
      <w:pPr>
        <w:pStyle w:val="Normlnweb"/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  <w:sz w:val="28"/>
          <w:szCs w:val="28"/>
        </w:rPr>
      </w:pPr>
    </w:p>
    <w:p w:rsidR="00933D5B" w:rsidRPr="00E66377" w:rsidRDefault="00933D5B" w:rsidP="000D0BBA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Verdana" w:hAnsi="Verdana" w:cs="Verdana"/>
          <w:i/>
          <w:iCs/>
          <w:color w:val="000000"/>
          <w:kern w:val="24"/>
        </w:rPr>
      </w:pPr>
      <w:r>
        <w:rPr>
          <w:rFonts w:ascii="Verdana" w:hAnsi="Verdana" w:cs="Verdana"/>
          <w:b/>
          <w:bCs/>
          <w:i/>
          <w:iCs/>
          <w:color w:val="000000"/>
          <w:kern w:val="24"/>
        </w:rPr>
        <w:t xml:space="preserve">Při kontrole, údržbě a seřizování stroje musí být:  </w:t>
      </w:r>
    </w:p>
    <w:p w:rsidR="00933D5B" w:rsidRPr="002175D8" w:rsidRDefault="00933D5B" w:rsidP="00E66377">
      <w:pPr>
        <w:pStyle w:val="Normlnweb"/>
        <w:spacing w:before="0" w:beforeAutospacing="0" w:after="0" w:afterAutospacing="0"/>
        <w:ind w:left="720"/>
        <w:rPr>
          <w:rFonts w:ascii="Verdana" w:hAnsi="Verdana" w:cs="Verdana"/>
          <w:color w:val="000000"/>
          <w:kern w:val="24"/>
        </w:rPr>
      </w:pPr>
    </w:p>
    <w:p w:rsidR="00933D5B" w:rsidRPr="002175D8" w:rsidRDefault="00933D5B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Vypnutý motor traktoru a stroj spuštěn na zem</w:t>
      </w:r>
    </w:p>
    <w:p w:rsidR="00933D5B" w:rsidRDefault="00933D5B" w:rsidP="000D0BBA">
      <w:pPr>
        <w:pStyle w:val="Normlnweb"/>
        <w:numPr>
          <w:ilvl w:val="0"/>
          <w:numId w:val="16"/>
        </w:numPr>
        <w:spacing w:before="0" w:beforeAutospacing="0" w:after="0" w:afterAutospacing="0" w:line="360" w:lineRule="auto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Vypnutý pouze náhonový hřídel traktoru a stroj spuštěn na zem</w:t>
      </w:r>
    </w:p>
    <w:p w:rsidR="00933D5B" w:rsidRDefault="00933D5B" w:rsidP="007C0AF9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Verdana" w:hAnsi="Verdana" w:cs="Verdana"/>
          <w:color w:val="000000"/>
          <w:kern w:val="24"/>
        </w:rPr>
      </w:pPr>
      <w:r>
        <w:rPr>
          <w:rFonts w:ascii="Verdana" w:hAnsi="Verdana" w:cs="Verdana"/>
          <w:color w:val="000000"/>
          <w:kern w:val="24"/>
        </w:rPr>
        <w:t>Motor traktoru nastaven na volnoběžné otáčky, stroj podložen nebo zabezpečen proti samovolnému spuštění</w:t>
      </w:r>
    </w:p>
    <w:p w:rsidR="00933D5B" w:rsidRPr="006F6716" w:rsidRDefault="00933D5B" w:rsidP="006264F9">
      <w:pPr>
        <w:pStyle w:val="Normlnweb"/>
        <w:spacing w:before="0" w:beforeAutospacing="0" w:after="0" w:afterAutospacing="0" w:line="360" w:lineRule="auto"/>
        <w:ind w:left="720"/>
        <w:rPr>
          <w:rFonts w:ascii="Verdana" w:hAnsi="Verdana" w:cs="Verdana"/>
          <w:i/>
          <w:iCs/>
          <w:sz w:val="18"/>
          <w:szCs w:val="18"/>
        </w:rPr>
      </w:pPr>
    </w:p>
    <w:p w:rsidR="00933D5B" w:rsidRPr="006F6716" w:rsidRDefault="00933D5B" w:rsidP="006264F9">
      <w:pPr>
        <w:pStyle w:val="Normlnweb"/>
        <w:spacing w:before="0" w:beforeAutospacing="0" w:after="0" w:afterAutospacing="0" w:line="360" w:lineRule="auto"/>
        <w:ind w:left="720"/>
        <w:rPr>
          <w:rFonts w:ascii="Verdana" w:hAnsi="Verdana" w:cs="Verdana"/>
          <w:color w:val="000000"/>
          <w:kern w:val="24"/>
          <w:sz w:val="18"/>
          <w:szCs w:val="18"/>
        </w:rPr>
      </w:pPr>
      <w:r w:rsidRPr="006F6716">
        <w:rPr>
          <w:rFonts w:ascii="Verdana" w:hAnsi="Verdana" w:cs="Verdana"/>
          <w:i/>
          <w:iCs/>
          <w:sz w:val="18"/>
          <w:szCs w:val="18"/>
        </w:rPr>
        <w:lastRenderedPageBreak/>
        <w:t>Správné odpovědi: 1b, 2b, 3a</w:t>
      </w:r>
      <w:r w:rsidRPr="006F6716">
        <w:rPr>
          <w:rFonts w:ascii="Verdana" w:hAnsi="Verdana" w:cs="Verdana"/>
          <w:sz w:val="18"/>
          <w:szCs w:val="18"/>
        </w:rPr>
        <w:t xml:space="preserve">. </w:t>
      </w:r>
    </w:p>
    <w:p w:rsidR="00933D5B" w:rsidRDefault="00933D5B" w:rsidP="006F6716">
      <w:pPr>
        <w:spacing w:line="240" w:lineRule="auto"/>
        <w:rPr>
          <w:sz w:val="18"/>
          <w:szCs w:val="18"/>
        </w:rPr>
      </w:pPr>
    </w:p>
    <w:p w:rsidR="00933D5B" w:rsidRPr="00D555A5" w:rsidRDefault="00933D5B" w:rsidP="006F6716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33D5B" w:rsidRDefault="00933D5B" w:rsidP="006F6716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sz w:val="18"/>
          <w:szCs w:val="18"/>
        </w:rPr>
      </w:pPr>
      <w:r>
        <w:rPr>
          <w:color w:val="000000"/>
          <w:kern w:val="24"/>
        </w:rPr>
        <w:t xml:space="preserve">                </w:t>
      </w:r>
      <w:r w:rsidRPr="008A605D">
        <w:rPr>
          <w:color w:val="000000"/>
          <w:kern w:val="24"/>
          <w:sz w:val="44"/>
          <w:szCs w:val="44"/>
        </w:rPr>
        <w:t xml:space="preserve"> </w:t>
      </w:r>
      <w:r w:rsidRPr="00622069">
        <w:rPr>
          <w:rFonts w:ascii="Verdana" w:hAnsi="Verdana" w:cs="Verdana"/>
          <w:b/>
          <w:bCs/>
          <w:sz w:val="18"/>
          <w:szCs w:val="18"/>
        </w:rPr>
        <w:t>Závěrečné informace:</w:t>
      </w:r>
    </w:p>
    <w:p w:rsidR="001D5286" w:rsidRPr="00622069" w:rsidRDefault="001D5286" w:rsidP="006F6716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color w:val="000000"/>
          <w:kern w:val="24"/>
          <w:sz w:val="18"/>
          <w:szCs w:val="18"/>
        </w:rPr>
      </w:pPr>
    </w:p>
    <w:p w:rsidR="00933D5B" w:rsidRPr="009F60CD" w:rsidRDefault="00933D5B" w:rsidP="006F6716">
      <w:pPr>
        <w:pStyle w:val="Odstavecseseznamem"/>
        <w:numPr>
          <w:ilvl w:val="0"/>
          <w:numId w:val="18"/>
        </w:numPr>
        <w:rPr>
          <w:rFonts w:ascii="Verdana" w:hAnsi="Verdana" w:cs="Verdana"/>
          <w:b/>
          <w:bCs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1D5286" w:rsidRDefault="001D5286" w:rsidP="00133596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sz w:val="16"/>
          <w:szCs w:val="16"/>
        </w:rPr>
      </w:pPr>
    </w:p>
    <w:p w:rsidR="00933D5B" w:rsidRDefault="00933D5B" w:rsidP="001D5286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 w:rsidRPr="006F6716">
        <w:rPr>
          <w:rFonts w:ascii="Verdana" w:hAnsi="Verdana" w:cs="Verdana"/>
          <w:b/>
          <w:bCs/>
          <w:sz w:val="16"/>
          <w:szCs w:val="16"/>
        </w:rPr>
        <w:t>Zdroj:</w:t>
      </w:r>
      <w:r w:rsidRPr="006F6716">
        <w:rPr>
          <w:rFonts w:ascii="Verdana" w:hAnsi="Verdana" w:cs="Verdana"/>
          <w:color w:val="000000"/>
          <w:kern w:val="24"/>
          <w:sz w:val="16"/>
          <w:szCs w:val="16"/>
        </w:rPr>
        <w:t xml:space="preserve"> obrázek:</w:t>
      </w:r>
      <w:r w:rsidRPr="006F6716">
        <w:rPr>
          <w:rFonts w:ascii="Verdana" w:hAnsi="Verdana" w:cs="Verdana"/>
          <w:sz w:val="16"/>
          <w:szCs w:val="16"/>
        </w:rPr>
        <w:t xml:space="preserve"> </w:t>
      </w:r>
      <w:hyperlink r:id="rId10" w:history="1"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http://www.cz.all.biz/img/c</w:t>
        </w:r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z</w:t>
        </w:r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/catalog//10975.jpeg</w:t>
        </w:r>
      </w:hyperlink>
    </w:p>
    <w:p w:rsidR="00933D5B" w:rsidRDefault="00933D5B" w:rsidP="00133596">
      <w:pPr>
        <w:pStyle w:val="Normlnweb"/>
        <w:spacing w:before="0" w:beforeAutospacing="0" w:after="0" w:afterAutospacing="0"/>
      </w:pPr>
      <w:r>
        <w:rPr>
          <w:kern w:val="24"/>
        </w:rPr>
        <w:t xml:space="preserve">                                      </w:t>
      </w:r>
      <w:hyperlink r:id="rId11" w:history="1"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http://www.agrozetshop.cz/fotocac</w:t>
        </w:r>
        <w:bookmarkStart w:id="0" w:name="_GoBack"/>
        <w:bookmarkEnd w:id="0"/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h</w:t>
        </w:r>
        <w:r w:rsidRPr="0029176E">
          <w:rPr>
            <w:rStyle w:val="Hypertextovodkaz"/>
            <w:rFonts w:ascii="Verdana" w:hAnsi="Verdana" w:cs="Verdana"/>
            <w:kern w:val="24"/>
            <w:sz w:val="18"/>
            <w:szCs w:val="18"/>
          </w:rPr>
          <w:t>e/mid/134550076750.jpg</w:t>
        </w:r>
      </w:hyperlink>
      <w:r>
        <w:rPr>
          <w:kern w:val="24"/>
        </w:rPr>
        <w:t xml:space="preserve"> </w:t>
      </w:r>
      <w:proofErr w:type="gramStart"/>
      <w:r w:rsidRPr="00133596">
        <w:rPr>
          <w:rFonts w:ascii="Verdana" w:hAnsi="Verdana" w:cs="Verdana"/>
          <w:sz w:val="18"/>
          <w:szCs w:val="18"/>
        </w:rPr>
        <w:t>26.2. 2013</w:t>
      </w:r>
      <w:proofErr w:type="gramEnd"/>
      <w:r w:rsidRPr="006F6716">
        <w:t xml:space="preserve">   </w:t>
      </w:r>
    </w:p>
    <w:p w:rsidR="00933D5B" w:rsidRPr="00133596" w:rsidRDefault="00933D5B" w:rsidP="00133596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33D5B" w:rsidRPr="009F60CD" w:rsidRDefault="00933D5B" w:rsidP="006F6716">
      <w:pPr>
        <w:pStyle w:val="Odstavecseseznamem"/>
        <w:numPr>
          <w:ilvl w:val="0"/>
          <w:numId w:val="18"/>
        </w:numPr>
        <w:spacing w:line="240" w:lineRule="atLeast"/>
        <w:rPr>
          <w:rFonts w:ascii="Verdana" w:hAnsi="Verdana" w:cs="Verdana"/>
          <w:sz w:val="18"/>
          <w:szCs w:val="18"/>
        </w:rPr>
      </w:pPr>
      <w:r w:rsidRPr="009F60CD">
        <w:rPr>
          <w:rFonts w:ascii="Verdana" w:hAnsi="Verdana" w:cs="Verdana"/>
          <w:sz w:val="18"/>
          <w:szCs w:val="18"/>
        </w:rPr>
        <w:t>Ostatní objekty a text je vlastní originální tvorbou autora nebo jsou součástí softwaru Microsoft</w:t>
      </w:r>
      <w:r w:rsidRPr="009F60CD">
        <w:rPr>
          <w:rFonts w:ascii="Verdana" w:hAnsi="Verdana" w:cs="Verdana"/>
          <w:sz w:val="18"/>
          <w:szCs w:val="18"/>
          <w:vertAlign w:val="superscript"/>
        </w:rPr>
        <w:t xml:space="preserve">® </w:t>
      </w:r>
      <w:r w:rsidRPr="009F60CD">
        <w:rPr>
          <w:rFonts w:ascii="Verdana" w:hAnsi="Verdana" w:cs="Verdana"/>
          <w:sz w:val="18"/>
          <w:szCs w:val="18"/>
        </w:rPr>
        <w:t>Office.</w:t>
      </w:r>
    </w:p>
    <w:p w:rsidR="00933D5B" w:rsidRPr="009F60CD" w:rsidRDefault="00933D5B" w:rsidP="00133596">
      <w:pPr>
        <w:pStyle w:val="Odstavecseseznamem"/>
        <w:spacing w:line="240" w:lineRule="atLeast"/>
        <w:rPr>
          <w:rFonts w:ascii="Verdana" w:hAnsi="Verdana" w:cs="Verdana"/>
          <w:sz w:val="18"/>
          <w:szCs w:val="18"/>
        </w:rPr>
      </w:pPr>
    </w:p>
    <w:p w:rsidR="00933D5B" w:rsidRPr="001A6983" w:rsidRDefault="00933D5B" w:rsidP="009B478D"/>
    <w:p w:rsidR="00933D5B" w:rsidRDefault="00933D5B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  <w:r>
        <w:rPr>
          <w:rFonts w:ascii="Verdana" w:hAnsi="Verdana" w:cs="Verdana"/>
          <w:color w:val="000000"/>
          <w:kern w:val="24"/>
          <w:sz w:val="18"/>
          <w:szCs w:val="18"/>
        </w:rPr>
        <w:t xml:space="preserve"> </w:t>
      </w:r>
    </w:p>
    <w:p w:rsidR="00933D5B" w:rsidRPr="00133596" w:rsidRDefault="00933D5B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33D5B" w:rsidRPr="00133596" w:rsidRDefault="00933D5B" w:rsidP="00412EFA">
      <w:pPr>
        <w:pStyle w:val="Normlnweb"/>
        <w:spacing w:before="0" w:beforeAutospacing="0" w:after="0" w:afterAutospacing="0"/>
        <w:rPr>
          <w:rFonts w:ascii="Verdana" w:hAnsi="Verdana" w:cs="Verdana"/>
          <w:color w:val="000000"/>
          <w:kern w:val="24"/>
          <w:sz w:val="18"/>
          <w:szCs w:val="18"/>
        </w:rPr>
      </w:pPr>
    </w:p>
    <w:p w:rsidR="00933D5B" w:rsidRDefault="00933D5B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33D5B" w:rsidRDefault="00933D5B" w:rsidP="00412EFA">
      <w:pPr>
        <w:pStyle w:val="Normlnweb"/>
        <w:spacing w:before="0" w:beforeAutospacing="0" w:after="0" w:afterAutospacing="0"/>
        <w:rPr>
          <w:rFonts w:ascii="Verdana" w:hAnsi="Verdana" w:cs="Verdana"/>
          <w:b/>
          <w:bCs/>
          <w:i/>
          <w:iCs/>
          <w:color w:val="000000"/>
          <w:kern w:val="24"/>
          <w:sz w:val="36"/>
          <w:szCs w:val="36"/>
        </w:rPr>
      </w:pPr>
    </w:p>
    <w:p w:rsidR="00933D5B" w:rsidRDefault="00933D5B" w:rsidP="00F33E2A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33D5B" w:rsidRPr="003C026B" w:rsidRDefault="00933D5B" w:rsidP="003C026B">
      <w:pPr>
        <w:rPr>
          <w:i/>
          <w:iCs/>
          <w:color w:val="F07F09"/>
          <w:sz w:val="45"/>
          <w:szCs w:val="45"/>
        </w:rPr>
      </w:pPr>
    </w:p>
    <w:p w:rsidR="00933D5B" w:rsidRDefault="001D5286" w:rsidP="00412EFA">
      <w:pPr>
        <w:pStyle w:val="Odstavecseseznamem"/>
        <w:rPr>
          <w:color w:val="F07F09"/>
          <w:sz w:val="45"/>
          <w:szCs w:val="45"/>
        </w:rPr>
      </w:pPr>
      <w:r>
        <w:rPr>
          <w:noProof/>
        </w:rPr>
        <w:pict>
          <v:rect id="Nadpis 1" o:spid="_x0000_s1029" style="position:absolute;left:0;text-align:left;margin-left:-4.85pt;margin-top:14.7pt;width:507pt;height:49.5pt;z-index:251654656;visibility:visible;v-text-anchor:bottom" filled="f" stroked="f">
            <v:path arrowok="t"/>
            <o:lock v:ext="edit" grouping="t"/>
            <v:textbox>
              <w:txbxContent>
                <w:p w:rsidR="00933D5B" w:rsidRDefault="00933D5B" w:rsidP="001359A8">
                  <w:pPr>
                    <w:pStyle w:val="Normlnweb"/>
                    <w:spacing w:before="0" w:beforeAutospacing="0" w:after="0" w:afterAutospacing="0"/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</w:t>
                  </w:r>
                </w:p>
                <w:p w:rsidR="00933D5B" w:rsidRPr="001359A8" w:rsidRDefault="00933D5B" w:rsidP="001359A8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933D5B" w:rsidRPr="00865D00" w:rsidRDefault="00933D5B" w:rsidP="00865D00">
      <w:pPr>
        <w:pStyle w:val="Odstavecseseznamem"/>
        <w:rPr>
          <w:color w:val="F07F09"/>
          <w:sz w:val="40"/>
          <w:szCs w:val="40"/>
        </w:rPr>
      </w:pPr>
    </w:p>
    <w:p w:rsidR="00933D5B" w:rsidRPr="00865D00" w:rsidRDefault="001D5286" w:rsidP="00865D00">
      <w:pPr>
        <w:spacing w:after="0" w:line="288" w:lineRule="auto"/>
        <w:ind w:left="1138"/>
        <w:rPr>
          <w:rFonts w:ascii="Times New Roman" w:hAnsi="Times New Roman" w:cs="Times New Roman"/>
          <w:color w:val="F07F09"/>
          <w:sz w:val="40"/>
          <w:szCs w:val="40"/>
          <w:lang w:eastAsia="cs-CZ"/>
        </w:rPr>
      </w:pPr>
      <w:r>
        <w:rPr>
          <w:noProof/>
          <w:lang w:eastAsia="cs-CZ"/>
        </w:rPr>
        <w:pict>
          <v:rect id="Zástupný symbol pro obsah 2" o:spid="_x0000_s1030" style="position:absolute;left:0;text-align:left;margin-left:9.4pt;margin-top:16.85pt;width:346.5pt;height:74.25pt;z-index:251655680;visibility:visible" filled="f" stroked="f">
            <v:path arrowok="t"/>
            <o:lock v:ext="edit" grouping="t"/>
            <v:textbox inset="14.4pt,7.2pt">
              <w:txbxContent>
                <w:p w:rsidR="00933D5B" w:rsidRPr="0060221A" w:rsidRDefault="00933D5B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 </w:t>
                  </w:r>
                </w:p>
              </w:txbxContent>
            </v:textbox>
          </v:rect>
        </w:pict>
      </w:r>
    </w:p>
    <w:p w:rsidR="00933D5B" w:rsidRPr="00412EFA" w:rsidRDefault="00933D5B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933D5B" w:rsidRDefault="001D5286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1" style="position:absolute;margin-left:-4.85pt;margin-top:30.35pt;width:507pt;height:49.5pt;z-index:251656704;visibility:visible;v-text-anchor:bottom" filled="f" stroked="f">
            <v:path arrowok="t"/>
            <o:lock v:ext="edit" grouping="t"/>
            <v:textbox>
              <w:txbxContent>
                <w:p w:rsidR="00933D5B" w:rsidRPr="001359A8" w:rsidRDefault="00933D5B" w:rsidP="0060221A">
                  <w:pPr>
                    <w:pStyle w:val="Normlnweb"/>
                    <w:spacing w:before="0" w:beforeAutospacing="0" w:after="0" w:afterAutospacing="0"/>
                    <w:rPr>
                      <w:sz w:val="40"/>
                      <w:szCs w:val="4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FF8D3E"/>
                      <w:kern w:val="24"/>
                      <w:sz w:val="40"/>
                      <w:szCs w:val="40"/>
                    </w:rPr>
                    <w:t xml:space="preserve">   </w:t>
                  </w:r>
                  <w:r>
                    <w:rPr>
                      <w:rFonts w:ascii="Verdana" w:hAnsi="Verdana" w:cs="Verdana"/>
                      <w:b/>
                      <w:bCs/>
                      <w:color w:val="00B0F0"/>
                      <w:kern w:val="24"/>
                      <w:sz w:val="40"/>
                      <w:szCs w:val="40"/>
                    </w:rPr>
                    <w:t xml:space="preserve">  </w:t>
                  </w:r>
                </w:p>
              </w:txbxContent>
            </v:textbox>
          </v:rect>
        </w:pict>
      </w:r>
    </w:p>
    <w:p w:rsidR="00933D5B" w:rsidRDefault="001D5286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  <w:r>
        <w:rPr>
          <w:noProof/>
          <w:lang w:eastAsia="cs-CZ"/>
        </w:rPr>
        <w:pict>
          <v:rect id="_x0000_s1032" style="position:absolute;margin-left:21.4pt;margin-top:34pt;width:479.25pt;height:148.5pt;z-index:251657728;visibility:visible" filled="f" stroked="f">
            <v:path arrowok="t"/>
            <o:lock v:ext="edit" grouping="t"/>
            <v:textbox inset="14.4pt,7.2pt">
              <w:txbxContent>
                <w:p w:rsidR="00933D5B" w:rsidRPr="0060221A" w:rsidRDefault="00933D5B" w:rsidP="000F2311">
                  <w:pPr>
                    <w:pStyle w:val="Odstavecseseznamem"/>
                    <w:rPr>
                      <w:color w:val="F07F09"/>
                      <w:sz w:val="44"/>
                      <w:szCs w:val="44"/>
                    </w:rPr>
                  </w:pPr>
                  <w:r>
                    <w:rPr>
                      <w:rFonts w:ascii="Verdana" w:hAnsi="Verdana" w:cs="Verdana"/>
                      <w:color w:val="000000"/>
                      <w:kern w:val="24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rect>
        </w:pict>
      </w:r>
    </w:p>
    <w:p w:rsidR="00933D5B" w:rsidRPr="00412EFA" w:rsidRDefault="00933D5B">
      <w:pPr>
        <w:rPr>
          <w:rFonts w:ascii="Verdana" w:hAnsi="Verdana" w:cs="Verdana"/>
          <w:b/>
          <w:bCs/>
          <w:color w:val="FF8D3E"/>
          <w:kern w:val="24"/>
          <w:sz w:val="52"/>
          <w:szCs w:val="52"/>
        </w:rPr>
      </w:pPr>
    </w:p>
    <w:p w:rsidR="00933D5B" w:rsidRPr="00412EFA" w:rsidRDefault="00933D5B">
      <w:pPr>
        <w:rPr>
          <w:sz w:val="52"/>
          <w:szCs w:val="52"/>
        </w:rPr>
      </w:pPr>
    </w:p>
    <w:sectPr w:rsidR="00933D5B" w:rsidRPr="00412EFA" w:rsidSect="009D1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5B" w:rsidRDefault="00933D5B" w:rsidP="00BA615D">
      <w:pPr>
        <w:spacing w:after="0" w:line="240" w:lineRule="auto"/>
      </w:pPr>
      <w:r>
        <w:separator/>
      </w:r>
    </w:p>
  </w:endnote>
  <w:endnote w:type="continuationSeparator" w:id="0">
    <w:p w:rsidR="00933D5B" w:rsidRDefault="00933D5B" w:rsidP="00BA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5B" w:rsidRDefault="00933D5B" w:rsidP="00BA615D">
      <w:pPr>
        <w:spacing w:after="0" w:line="240" w:lineRule="auto"/>
      </w:pPr>
      <w:r>
        <w:separator/>
      </w:r>
    </w:p>
  </w:footnote>
  <w:footnote w:type="continuationSeparator" w:id="0">
    <w:p w:rsidR="00933D5B" w:rsidRDefault="00933D5B" w:rsidP="00BA6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5769"/>
    <w:multiLevelType w:val="hybridMultilevel"/>
    <w:tmpl w:val="2536FFB6"/>
    <w:lvl w:ilvl="0" w:tplc="8DE4C5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D0279B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A514845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160EC5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55C628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7A4C171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FF4145C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B1251D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5FB29910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3974927"/>
    <w:multiLevelType w:val="hybridMultilevel"/>
    <w:tmpl w:val="1D5CCC30"/>
    <w:lvl w:ilvl="0" w:tplc="09382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85001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F9E86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BFAD7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4729D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9F878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98E8A1D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8634166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226A99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14BC2282"/>
    <w:multiLevelType w:val="hybridMultilevel"/>
    <w:tmpl w:val="BA20D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26E1"/>
    <w:multiLevelType w:val="hybridMultilevel"/>
    <w:tmpl w:val="A2B2F892"/>
    <w:lvl w:ilvl="0" w:tplc="C2688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57EC4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2F3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91AAB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1728B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3E627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7256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3CC9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BB063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258347AD"/>
    <w:multiLevelType w:val="hybridMultilevel"/>
    <w:tmpl w:val="498AA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85179B"/>
    <w:multiLevelType w:val="hybridMultilevel"/>
    <w:tmpl w:val="8FEE20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6">
    <w:nsid w:val="2CB13DF5"/>
    <w:multiLevelType w:val="hybridMultilevel"/>
    <w:tmpl w:val="34365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9A404CB"/>
    <w:multiLevelType w:val="hybridMultilevel"/>
    <w:tmpl w:val="42CAA958"/>
    <w:lvl w:ilvl="0" w:tplc="18AAB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406E9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8C014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2F8DB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36A04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DD002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29CCF98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9FA71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A8F08E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>
    <w:nsid w:val="49102458"/>
    <w:multiLevelType w:val="hybridMultilevel"/>
    <w:tmpl w:val="13723C1E"/>
    <w:lvl w:ilvl="0" w:tplc="993E5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E5F4578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07ACC2D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7436D2F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F4F272F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0D7823AA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835494A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457C007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E8FEFE8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9">
    <w:nsid w:val="4BBA6E71"/>
    <w:multiLevelType w:val="hybridMultilevel"/>
    <w:tmpl w:val="6DACBB4C"/>
    <w:lvl w:ilvl="0" w:tplc="D4E4D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468E9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23445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A3209E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6F4C17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682846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0CF26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B6E619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A2467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nsid w:val="522345E9"/>
    <w:multiLevelType w:val="hybridMultilevel"/>
    <w:tmpl w:val="D564DC48"/>
    <w:lvl w:ilvl="0" w:tplc="EBF0D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65269"/>
    <w:multiLevelType w:val="hybridMultilevel"/>
    <w:tmpl w:val="B63E1CEE"/>
    <w:lvl w:ilvl="0" w:tplc="9E9666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A220CE"/>
    <w:multiLevelType w:val="hybridMultilevel"/>
    <w:tmpl w:val="60007F32"/>
    <w:lvl w:ilvl="0" w:tplc="1B7CA2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362C8E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3FEEF99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3E62C5A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1AFC9BE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9EE4FE8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CDD4FE0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ABA8DCF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712ABE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3">
    <w:nsid w:val="64A85582"/>
    <w:multiLevelType w:val="hybridMultilevel"/>
    <w:tmpl w:val="382AFDC6"/>
    <w:lvl w:ilvl="0" w:tplc="61D6A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56E8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7707D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EEC20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A8A926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A7084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0D4EBF5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0ACD3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BE4600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>
    <w:nsid w:val="73FB3B0E"/>
    <w:multiLevelType w:val="hybridMultilevel"/>
    <w:tmpl w:val="738AEAB2"/>
    <w:lvl w:ilvl="0" w:tplc="040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15">
    <w:nsid w:val="75964682"/>
    <w:multiLevelType w:val="hybridMultilevel"/>
    <w:tmpl w:val="E6700E6C"/>
    <w:lvl w:ilvl="0" w:tplc="39528298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C57769"/>
    <w:multiLevelType w:val="hybridMultilevel"/>
    <w:tmpl w:val="F258E4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7D980ADF"/>
    <w:multiLevelType w:val="hybridMultilevel"/>
    <w:tmpl w:val="FC82C7A2"/>
    <w:lvl w:ilvl="0" w:tplc="5658F1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15"/>
  </w:num>
  <w:num w:numId="14">
    <w:abstractNumId w:val="2"/>
  </w:num>
  <w:num w:numId="15">
    <w:abstractNumId w:val="10"/>
  </w:num>
  <w:num w:numId="16">
    <w:abstractNumId w:val="11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FA"/>
    <w:rsid w:val="00034D81"/>
    <w:rsid w:val="00050CD8"/>
    <w:rsid w:val="000557A9"/>
    <w:rsid w:val="00060AFC"/>
    <w:rsid w:val="00085EB7"/>
    <w:rsid w:val="000D0BBA"/>
    <w:rsid w:val="000F2311"/>
    <w:rsid w:val="00133596"/>
    <w:rsid w:val="001359A8"/>
    <w:rsid w:val="00147653"/>
    <w:rsid w:val="001A6983"/>
    <w:rsid w:val="001D5286"/>
    <w:rsid w:val="00207933"/>
    <w:rsid w:val="002175D8"/>
    <w:rsid w:val="00237209"/>
    <w:rsid w:val="00254067"/>
    <w:rsid w:val="00277436"/>
    <w:rsid w:val="002874DF"/>
    <w:rsid w:val="0029176E"/>
    <w:rsid w:val="002A5614"/>
    <w:rsid w:val="002B2B26"/>
    <w:rsid w:val="0035356B"/>
    <w:rsid w:val="00362D4F"/>
    <w:rsid w:val="003C026B"/>
    <w:rsid w:val="003C79F5"/>
    <w:rsid w:val="003F2570"/>
    <w:rsid w:val="004073AC"/>
    <w:rsid w:val="00412EFA"/>
    <w:rsid w:val="0041420B"/>
    <w:rsid w:val="0042108B"/>
    <w:rsid w:val="004A782D"/>
    <w:rsid w:val="00524B44"/>
    <w:rsid w:val="00526B08"/>
    <w:rsid w:val="0055273D"/>
    <w:rsid w:val="00582408"/>
    <w:rsid w:val="005A11A4"/>
    <w:rsid w:val="005D32BD"/>
    <w:rsid w:val="005D57D4"/>
    <w:rsid w:val="0060221A"/>
    <w:rsid w:val="00622069"/>
    <w:rsid w:val="006264F9"/>
    <w:rsid w:val="00643E4D"/>
    <w:rsid w:val="006667BE"/>
    <w:rsid w:val="006F6716"/>
    <w:rsid w:val="007C0AF9"/>
    <w:rsid w:val="007C5046"/>
    <w:rsid w:val="007E7085"/>
    <w:rsid w:val="008242D6"/>
    <w:rsid w:val="0083271D"/>
    <w:rsid w:val="00850C53"/>
    <w:rsid w:val="00863F50"/>
    <w:rsid w:val="00865D00"/>
    <w:rsid w:val="00882420"/>
    <w:rsid w:val="00884B87"/>
    <w:rsid w:val="00891111"/>
    <w:rsid w:val="008A605D"/>
    <w:rsid w:val="008C64D1"/>
    <w:rsid w:val="008F7F1E"/>
    <w:rsid w:val="00933D5B"/>
    <w:rsid w:val="00940DC3"/>
    <w:rsid w:val="00947A64"/>
    <w:rsid w:val="00965681"/>
    <w:rsid w:val="00972FE6"/>
    <w:rsid w:val="009B478D"/>
    <w:rsid w:val="009B77C3"/>
    <w:rsid w:val="009D1EF7"/>
    <w:rsid w:val="009F60CD"/>
    <w:rsid w:val="00A2340A"/>
    <w:rsid w:val="00A565BE"/>
    <w:rsid w:val="00A5745A"/>
    <w:rsid w:val="00AD349B"/>
    <w:rsid w:val="00AE4E03"/>
    <w:rsid w:val="00B40EEA"/>
    <w:rsid w:val="00B7356D"/>
    <w:rsid w:val="00BA615D"/>
    <w:rsid w:val="00BB0FCE"/>
    <w:rsid w:val="00BD1888"/>
    <w:rsid w:val="00BD3692"/>
    <w:rsid w:val="00C00ED0"/>
    <w:rsid w:val="00C120EB"/>
    <w:rsid w:val="00C26883"/>
    <w:rsid w:val="00C31373"/>
    <w:rsid w:val="00C36E10"/>
    <w:rsid w:val="00C933AE"/>
    <w:rsid w:val="00C95330"/>
    <w:rsid w:val="00CD7E55"/>
    <w:rsid w:val="00D3074A"/>
    <w:rsid w:val="00D555A5"/>
    <w:rsid w:val="00D6473A"/>
    <w:rsid w:val="00E66377"/>
    <w:rsid w:val="00E70C24"/>
    <w:rsid w:val="00EA0766"/>
    <w:rsid w:val="00EA6682"/>
    <w:rsid w:val="00EC09AB"/>
    <w:rsid w:val="00ED232F"/>
    <w:rsid w:val="00F14F87"/>
    <w:rsid w:val="00F33E2A"/>
    <w:rsid w:val="00F66F2C"/>
    <w:rsid w:val="00F67B12"/>
    <w:rsid w:val="00F969AB"/>
    <w:rsid w:val="00F97DF5"/>
    <w:rsid w:val="00FB5E0D"/>
    <w:rsid w:val="00FB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1EF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412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412EF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72FE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EA076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615D"/>
  </w:style>
  <w:style w:type="paragraph" w:styleId="Zpat">
    <w:name w:val="footer"/>
    <w:basedOn w:val="Normln"/>
    <w:link w:val="ZpatChar"/>
    <w:uiPriority w:val="99"/>
    <w:rsid w:val="00BA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615D"/>
  </w:style>
  <w:style w:type="character" w:styleId="Sledovanodkaz">
    <w:name w:val="FollowedHyperlink"/>
    <w:basedOn w:val="Standardnpsmoodstavce"/>
    <w:uiPriority w:val="99"/>
    <w:rsid w:val="0013359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3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6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1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2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2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2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2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2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2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4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455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grozetshop.cz/fotocache/mid/134550076750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.all.biz/img/cz/catalog//10975.jpe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257</Words>
  <Characters>1519</Characters>
  <Application>Microsoft Office Word</Application>
  <DocSecurity>0</DocSecurity>
  <Lines>12</Lines>
  <Paragraphs>3</Paragraphs>
  <ScaleCrop>false</ScaleCrop>
  <Company>HP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 </cp:lastModifiedBy>
  <cp:revision>15</cp:revision>
  <dcterms:created xsi:type="dcterms:W3CDTF">2013-01-04T15:07:00Z</dcterms:created>
  <dcterms:modified xsi:type="dcterms:W3CDTF">2013-06-19T08:47:00Z</dcterms:modified>
</cp:coreProperties>
</file>